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0"/>
        <w:gridCol w:w="4753"/>
        <w:gridCol w:w="3389"/>
        <w:gridCol w:w="2545"/>
        <w:gridCol w:w="2175"/>
      </w:tblGrid>
      <w:tr w:rsidR="00D51DB8" w:rsidRPr="00B87826" w:rsidTr="006C23CB">
        <w:tc>
          <w:tcPr>
            <w:tcW w:w="790" w:type="dxa"/>
          </w:tcPr>
          <w:p w:rsidR="006212B3" w:rsidRPr="00B87826" w:rsidRDefault="004A050B">
            <w:pPr>
              <w:rPr>
                <w:b/>
              </w:rPr>
            </w:pPr>
            <w:bookmarkStart w:id="0" w:name="_GoBack"/>
            <w:bookmarkEnd w:id="0"/>
            <w:r w:rsidRPr="00B87826">
              <w:rPr>
                <w:b/>
              </w:rPr>
              <w:t>Tid</w:t>
            </w:r>
          </w:p>
        </w:tc>
        <w:tc>
          <w:tcPr>
            <w:tcW w:w="4753" w:type="dxa"/>
          </w:tcPr>
          <w:p w:rsidR="006212B3" w:rsidRPr="00B87826" w:rsidRDefault="004A050B">
            <w:pPr>
              <w:rPr>
                <w:b/>
              </w:rPr>
            </w:pPr>
            <w:r w:rsidRPr="00B87826">
              <w:rPr>
                <w:b/>
              </w:rPr>
              <w:t>Emne</w:t>
            </w:r>
          </w:p>
        </w:tc>
        <w:tc>
          <w:tcPr>
            <w:tcW w:w="3389" w:type="dxa"/>
          </w:tcPr>
          <w:p w:rsidR="006212B3" w:rsidRPr="00B87826" w:rsidRDefault="004A050B">
            <w:pPr>
              <w:rPr>
                <w:b/>
              </w:rPr>
            </w:pPr>
            <w:r w:rsidRPr="00B87826">
              <w:rPr>
                <w:b/>
              </w:rPr>
              <w:t>Hvem/metode</w:t>
            </w:r>
          </w:p>
        </w:tc>
        <w:tc>
          <w:tcPr>
            <w:tcW w:w="2545" w:type="dxa"/>
          </w:tcPr>
          <w:p w:rsidR="006212B3" w:rsidRPr="00B87826" w:rsidRDefault="004A050B">
            <w:pPr>
              <w:rPr>
                <w:b/>
              </w:rPr>
            </w:pPr>
            <w:r w:rsidRPr="00B87826">
              <w:rPr>
                <w:b/>
              </w:rPr>
              <w:t>Mål</w:t>
            </w:r>
          </w:p>
        </w:tc>
        <w:tc>
          <w:tcPr>
            <w:tcW w:w="2175" w:type="dxa"/>
          </w:tcPr>
          <w:p w:rsidR="006212B3" w:rsidRPr="00B87826" w:rsidRDefault="004A050B">
            <w:pPr>
              <w:rPr>
                <w:b/>
              </w:rPr>
            </w:pPr>
            <w:r w:rsidRPr="00B87826">
              <w:rPr>
                <w:b/>
              </w:rPr>
              <w:t>Materiale</w:t>
            </w:r>
          </w:p>
        </w:tc>
      </w:tr>
      <w:tr w:rsidR="00AB0B0A" w:rsidRPr="00B87826" w:rsidTr="006C23CB">
        <w:tc>
          <w:tcPr>
            <w:tcW w:w="790" w:type="dxa"/>
          </w:tcPr>
          <w:p w:rsidR="00AB0B0A" w:rsidRPr="00B87826" w:rsidRDefault="00AB0B0A" w:rsidP="00C1158B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17.00-17.</w:t>
            </w:r>
            <w:r w:rsidR="00B87826">
              <w:rPr>
                <w:rFonts w:ascii="Garamond" w:hAnsi="Garamond"/>
              </w:rPr>
              <w:t>15</w:t>
            </w:r>
          </w:p>
        </w:tc>
        <w:tc>
          <w:tcPr>
            <w:tcW w:w="4753" w:type="dxa"/>
          </w:tcPr>
          <w:p w:rsidR="00AB0B0A" w:rsidRPr="00B87826" w:rsidRDefault="00AB0B0A" w:rsidP="00C1158B">
            <w:pPr>
              <w:rPr>
                <w:rFonts w:ascii="Garamond" w:hAnsi="Garamond"/>
                <w:b/>
              </w:rPr>
            </w:pPr>
            <w:r w:rsidRPr="00B87826">
              <w:rPr>
                <w:rFonts w:ascii="Garamond" w:hAnsi="Garamond"/>
                <w:b/>
              </w:rPr>
              <w:t>Tjek ind</w:t>
            </w: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Sådan gør I:</w:t>
            </w:r>
          </w:p>
          <w:p w:rsidR="00AB0B0A" w:rsidRPr="00B87826" w:rsidRDefault="00AB0B0A" w:rsidP="00AB0B0A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Gå ud på gulvet. Find sammen to og to.</w:t>
            </w:r>
          </w:p>
          <w:p w:rsidR="00AB0B0A" w:rsidRPr="00B87826" w:rsidRDefault="00160FED" w:rsidP="00AB0B0A">
            <w:pPr>
              <w:numPr>
                <w:ilvl w:val="0"/>
                <w:numId w:val="9"/>
              </w:numPr>
              <w:rPr>
                <w:rFonts w:ascii="Garamond" w:hAnsi="Garamond"/>
                <w:i/>
              </w:rPr>
            </w:pPr>
            <w:r w:rsidRPr="00B87826">
              <w:rPr>
                <w:rFonts w:ascii="Garamond" w:hAnsi="Garamond"/>
              </w:rPr>
              <w:t>Tal med den anden om spørgsmålet ”</w:t>
            </w:r>
            <w:r w:rsidRPr="00B87826">
              <w:rPr>
                <w:rFonts w:ascii="Garamond" w:hAnsi="Garamond"/>
                <w:i/>
              </w:rPr>
              <w:t>Hvilken rolle har en Bydelsmor</w:t>
            </w:r>
            <w:r w:rsidRPr="00B87826">
              <w:rPr>
                <w:rFonts w:ascii="Garamond" w:hAnsi="Garamond"/>
              </w:rPr>
              <w:t>?”</w:t>
            </w:r>
          </w:p>
          <w:p w:rsidR="00AB0B0A" w:rsidRPr="00B87826" w:rsidRDefault="00AB0B0A" w:rsidP="00C1158B">
            <w:pPr>
              <w:rPr>
                <w:rFonts w:ascii="Garamond" w:hAnsi="Garamond"/>
                <w:b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  <w:b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  <w:b/>
              </w:rPr>
            </w:pPr>
            <w:r w:rsidRPr="00B87826">
              <w:rPr>
                <w:rFonts w:ascii="Garamond" w:hAnsi="Garamond"/>
                <w:b/>
              </w:rPr>
              <w:t>Hvad lærte jeg sidst?</w:t>
            </w:r>
          </w:p>
          <w:p w:rsidR="00AB0B0A" w:rsidRPr="00B87826" w:rsidRDefault="00AB0B0A" w:rsidP="00C1158B">
            <w:pPr>
              <w:rPr>
                <w:rFonts w:ascii="Garamond" w:hAnsi="Garamond"/>
                <w:b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  <w:b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  <w:b/>
              </w:rPr>
            </w:pPr>
          </w:p>
          <w:p w:rsidR="00160FED" w:rsidRPr="00B87826" w:rsidRDefault="00160FED" w:rsidP="00C1158B">
            <w:pPr>
              <w:rPr>
                <w:rFonts w:ascii="Garamond" w:hAnsi="Garamond"/>
                <w:b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  <w:b/>
              </w:rPr>
            </w:pPr>
            <w:r w:rsidRPr="00B87826">
              <w:rPr>
                <w:rFonts w:ascii="Garamond" w:hAnsi="Garamond"/>
                <w:b/>
              </w:rPr>
              <w:t xml:space="preserve">Præsentation af </w:t>
            </w:r>
            <w:r w:rsidR="00B87826" w:rsidRPr="00B87826">
              <w:rPr>
                <w:rFonts w:ascii="Garamond" w:hAnsi="Garamond"/>
                <w:b/>
              </w:rPr>
              <w:t>dagen</w:t>
            </w:r>
          </w:p>
          <w:p w:rsidR="00B87826" w:rsidRDefault="00B87826" w:rsidP="00B8782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I dag skal I lære nogle redskaber til, hvordan man kan hjælpe kvinder på den bedste måde.</w:t>
            </w:r>
            <w:r>
              <w:rPr>
                <w:rFonts w:ascii="Garamond" w:hAnsi="Garamond"/>
              </w:rPr>
              <w:t xml:space="preserve"> I skal lære:</w:t>
            </w:r>
          </w:p>
          <w:p w:rsidR="00B87826" w:rsidRPr="00B87826" w:rsidRDefault="00B87826" w:rsidP="00B87826">
            <w:pPr>
              <w:rPr>
                <w:rFonts w:ascii="Garamond" w:hAnsi="Garamond"/>
              </w:rPr>
            </w:pPr>
          </w:p>
          <w:p w:rsidR="00B87826" w:rsidRPr="00B87826" w:rsidRDefault="00B87826" w:rsidP="00B87826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hvordan I skaber en god samtale, </w:t>
            </w:r>
          </w:p>
          <w:p w:rsidR="00B87826" w:rsidRPr="00B87826" w:rsidRDefault="00B87826" w:rsidP="00B87826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hvordan I sørger for</w:t>
            </w:r>
            <w:r>
              <w:rPr>
                <w:rFonts w:ascii="Garamond" w:hAnsi="Garamond"/>
              </w:rPr>
              <w:t>,</w:t>
            </w:r>
            <w:r w:rsidRPr="00B87826">
              <w:rPr>
                <w:rFonts w:ascii="Garamond" w:hAnsi="Garamond"/>
              </w:rPr>
              <w:t xml:space="preserve"> at det kvinden der beslutter</w:t>
            </w:r>
            <w:r>
              <w:rPr>
                <w:rFonts w:ascii="Garamond" w:hAnsi="Garamond"/>
              </w:rPr>
              <w:t>,</w:t>
            </w:r>
            <w:r w:rsidRPr="00B87826">
              <w:rPr>
                <w:rFonts w:ascii="Garamond" w:hAnsi="Garamond"/>
              </w:rPr>
              <w:t xml:space="preserve"> hvad hun vil og ikke jer.</w:t>
            </w:r>
          </w:p>
          <w:p w:rsidR="00B87826" w:rsidRPr="00B87826" w:rsidRDefault="00B87826" w:rsidP="00B87826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Hvordan I giver kvinden ansvaret for hendes valg</w:t>
            </w:r>
            <w:r>
              <w:rPr>
                <w:rFonts w:ascii="Garamond" w:hAnsi="Garamond"/>
              </w:rPr>
              <w:t>,</w:t>
            </w:r>
            <w:r w:rsidRPr="00B87826">
              <w:rPr>
                <w:rFonts w:ascii="Garamond" w:hAnsi="Garamond"/>
              </w:rPr>
              <w:t xml:space="preserve"> og I passer på jer selv.</w:t>
            </w: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br/>
            </w:r>
          </w:p>
          <w:p w:rsidR="00AB0B0A" w:rsidRPr="00B87826" w:rsidRDefault="00AB0B0A" w:rsidP="00C1158B">
            <w:pPr>
              <w:rPr>
                <w:rFonts w:ascii="Garamond" w:hAnsi="Garamond"/>
                <w:b/>
              </w:rPr>
            </w:pPr>
          </w:p>
        </w:tc>
        <w:tc>
          <w:tcPr>
            <w:tcW w:w="3389" w:type="dxa"/>
          </w:tcPr>
          <w:p w:rsidR="00AB0B0A" w:rsidRPr="00B87826" w:rsidRDefault="00AB0B0A" w:rsidP="00C1158B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Koordinator</w:t>
            </w: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Bed kvinderne gå sammen to og to, og fortælle hinanden hvad de husker fra sidste gang. </w:t>
            </w: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160FED" w:rsidRPr="00B87826" w:rsidRDefault="00160FED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Koordinator</w:t>
            </w:r>
          </w:p>
        </w:tc>
        <w:tc>
          <w:tcPr>
            <w:tcW w:w="2545" w:type="dxa"/>
          </w:tcPr>
          <w:p w:rsidR="00AB0B0A" w:rsidRPr="00B87826" w:rsidRDefault="00AB0B0A" w:rsidP="00C1158B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At få folk til at tale sammen, </w:t>
            </w:r>
            <w:r w:rsidR="00160FED" w:rsidRPr="00B87826">
              <w:rPr>
                <w:rFonts w:ascii="Garamond" w:hAnsi="Garamond"/>
              </w:rPr>
              <w:t>og spore sig ind på dagens tema.</w:t>
            </w: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At huske hvad man har lært</w:t>
            </w: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  <w:p w:rsidR="00160FED" w:rsidRPr="00B87826" w:rsidRDefault="00160FED" w:rsidP="00C1158B">
            <w:pPr>
              <w:rPr>
                <w:rFonts w:ascii="Garamond" w:hAnsi="Garamond"/>
              </w:rPr>
            </w:pP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Give et overblik over dagen</w:t>
            </w:r>
          </w:p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</w:tc>
        <w:tc>
          <w:tcPr>
            <w:tcW w:w="2175" w:type="dxa"/>
          </w:tcPr>
          <w:p w:rsidR="00AB0B0A" w:rsidRPr="00B87826" w:rsidRDefault="00AB0B0A" w:rsidP="00C1158B">
            <w:pPr>
              <w:rPr>
                <w:rFonts w:ascii="Garamond" w:hAnsi="Garamond"/>
              </w:rPr>
            </w:pPr>
          </w:p>
        </w:tc>
      </w:tr>
      <w:tr w:rsidR="00D51DB8" w:rsidRPr="00B87826" w:rsidTr="006C23CB">
        <w:tc>
          <w:tcPr>
            <w:tcW w:w="790" w:type="dxa"/>
          </w:tcPr>
          <w:p w:rsidR="006212B3" w:rsidRPr="00B87826" w:rsidRDefault="00682ED8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17.15</w:t>
            </w:r>
          </w:p>
        </w:tc>
        <w:tc>
          <w:tcPr>
            <w:tcW w:w="4753" w:type="dxa"/>
          </w:tcPr>
          <w:p w:rsidR="00A1538F" w:rsidRPr="00B87826" w:rsidRDefault="00682ED8" w:rsidP="00A1538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  <w:b/>
              </w:rPr>
              <w:t>Hvilken rolle har en Bydelsmor?</w:t>
            </w:r>
          </w:p>
          <w:p w:rsidR="00682ED8" w:rsidRPr="00B87826" w:rsidRDefault="00682ED8" w:rsidP="00A1538F">
            <w:pPr>
              <w:rPr>
                <w:rFonts w:ascii="Garamond" w:hAnsi="Garamond"/>
              </w:rPr>
            </w:pPr>
          </w:p>
          <w:p w:rsidR="00682ED8" w:rsidRPr="00B87826" w:rsidRDefault="00682ED8" w:rsidP="00A1538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En Bydelsmor har en særlig rolle.</w:t>
            </w:r>
            <w:r w:rsidR="00D703FF" w:rsidRPr="00B87826">
              <w:rPr>
                <w:rFonts w:ascii="Garamond" w:hAnsi="Garamond"/>
              </w:rPr>
              <w:t xml:space="preserve"> Gør noget særligt:</w:t>
            </w:r>
          </w:p>
          <w:p w:rsidR="00D703FF" w:rsidRPr="00B87826" w:rsidRDefault="00D703FF" w:rsidP="00A1538F">
            <w:pPr>
              <w:rPr>
                <w:rFonts w:ascii="Garamond" w:hAnsi="Garamond"/>
              </w:rPr>
            </w:pPr>
          </w:p>
          <w:p w:rsidR="00D703FF" w:rsidRPr="00B87826" w:rsidRDefault="00D703FF" w:rsidP="00D703F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  <w:b/>
              </w:rPr>
              <w:t xml:space="preserve">Er opsøgende </w:t>
            </w:r>
            <w:r w:rsidRPr="00B87826">
              <w:rPr>
                <w:rFonts w:ascii="Garamond" w:hAnsi="Garamond"/>
              </w:rPr>
              <w:t>– fx kontakter mennesker man ikke kender i forvejen – nogen, der ser triste ud, meget alene. Er opmærksom på mennesker omkring sig.</w:t>
            </w:r>
          </w:p>
          <w:p w:rsidR="00D703FF" w:rsidRPr="00B87826" w:rsidRDefault="00D703FF" w:rsidP="00D703FF">
            <w:pPr>
              <w:rPr>
                <w:rFonts w:ascii="Garamond" w:hAnsi="Garamond"/>
              </w:rPr>
            </w:pPr>
          </w:p>
          <w:p w:rsidR="00D703FF" w:rsidRPr="00B87826" w:rsidRDefault="00D703FF" w:rsidP="00A1538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  <w:b/>
              </w:rPr>
              <w:t>Skaber netværk for kvinder:</w:t>
            </w:r>
            <w:r w:rsidR="00B87826">
              <w:rPr>
                <w:rFonts w:ascii="Garamond" w:hAnsi="Garamond"/>
              </w:rPr>
              <w:t xml:space="preserve"> fx hvis folk er </w:t>
            </w:r>
            <w:r w:rsidR="00B87826">
              <w:rPr>
                <w:rFonts w:ascii="Garamond" w:hAnsi="Garamond"/>
              </w:rPr>
              <w:lastRenderedPageBreak/>
              <w:t>ensomme. At vise</w:t>
            </w:r>
            <w:r w:rsidR="00187054">
              <w:rPr>
                <w:rFonts w:ascii="Garamond" w:hAnsi="Garamond"/>
              </w:rPr>
              <w:t xml:space="preserve"> hvor der er netværk fx</w:t>
            </w:r>
            <w:r w:rsidR="00B87826">
              <w:rPr>
                <w:rFonts w:ascii="Garamond" w:hAnsi="Garamond"/>
              </w:rPr>
              <w:t xml:space="preserve"> kvinde</w:t>
            </w:r>
            <w:r w:rsidRPr="00B87826">
              <w:rPr>
                <w:rFonts w:ascii="Garamond" w:hAnsi="Garamond"/>
              </w:rPr>
              <w:t>grupper, gymnastik, klubber.</w:t>
            </w:r>
          </w:p>
          <w:p w:rsidR="00D703FF" w:rsidRPr="00B87826" w:rsidRDefault="00D703FF" w:rsidP="00A1538F">
            <w:pPr>
              <w:rPr>
                <w:rFonts w:ascii="Garamond" w:hAnsi="Garamond"/>
              </w:rPr>
            </w:pPr>
          </w:p>
          <w:p w:rsidR="006B28F3" w:rsidRPr="00B87826" w:rsidRDefault="00D703FF" w:rsidP="00A1538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  <w:b/>
              </w:rPr>
              <w:t>Bygger bro</w:t>
            </w:r>
            <w:r w:rsidR="00B87826">
              <w:rPr>
                <w:rFonts w:ascii="Garamond" w:hAnsi="Garamond"/>
              </w:rPr>
              <w:t xml:space="preserve"> mellem kvinder og samfundet:</w:t>
            </w:r>
            <w:r w:rsidRPr="00B87826">
              <w:rPr>
                <w:rFonts w:ascii="Garamond" w:hAnsi="Garamond"/>
              </w:rPr>
              <w:t xml:space="preserve"> </w:t>
            </w:r>
            <w:r w:rsidR="00B87826">
              <w:rPr>
                <w:rFonts w:ascii="Garamond" w:hAnsi="Garamond"/>
              </w:rPr>
              <w:t>fx</w:t>
            </w:r>
            <w:r w:rsidRPr="00B87826">
              <w:rPr>
                <w:rFonts w:ascii="Garamond" w:hAnsi="Garamond"/>
              </w:rPr>
              <w:t xml:space="preserve"> kende</w:t>
            </w:r>
            <w:r w:rsidR="00B87826">
              <w:rPr>
                <w:rFonts w:ascii="Garamond" w:hAnsi="Garamond"/>
              </w:rPr>
              <w:t>r til tilbud og viser vej til f</w:t>
            </w:r>
            <w:r w:rsidRPr="00B87826">
              <w:rPr>
                <w:rFonts w:ascii="Garamond" w:hAnsi="Garamond"/>
              </w:rPr>
              <w:t>x sundhedscente</w:t>
            </w:r>
            <w:r w:rsidR="00206A19">
              <w:rPr>
                <w:rFonts w:ascii="Garamond" w:hAnsi="Garamond"/>
              </w:rPr>
              <w:t>ret, biblioteket, jobcenteret. Det e</w:t>
            </w:r>
            <w:r w:rsidRPr="00B87826">
              <w:rPr>
                <w:rFonts w:ascii="Garamond" w:hAnsi="Garamond"/>
              </w:rPr>
              <w:t xml:space="preserve">r en BRO </w:t>
            </w:r>
            <w:r w:rsidR="006B28F3" w:rsidRPr="00B87826">
              <w:rPr>
                <w:rFonts w:ascii="Garamond" w:hAnsi="Garamond"/>
              </w:rPr>
              <w:t>som går to veje:</w:t>
            </w:r>
          </w:p>
          <w:p w:rsidR="00D703FF" w:rsidRPr="00B87826" w:rsidRDefault="006B28F3" w:rsidP="00A1538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1: en bro </w:t>
            </w:r>
            <w:r w:rsidR="00D703FF" w:rsidRPr="00B87826">
              <w:rPr>
                <w:rFonts w:ascii="Garamond" w:hAnsi="Garamond"/>
              </w:rPr>
              <w:t xml:space="preserve">mellem </w:t>
            </w:r>
            <w:r w:rsidR="00856AB7" w:rsidRPr="00B87826">
              <w:rPr>
                <w:rFonts w:ascii="Garamond" w:hAnsi="Garamond"/>
              </w:rPr>
              <w:t xml:space="preserve">kvinder i svære </w:t>
            </w:r>
            <w:r w:rsidR="00B87826" w:rsidRPr="00B87826">
              <w:rPr>
                <w:rFonts w:ascii="Garamond" w:hAnsi="Garamond"/>
              </w:rPr>
              <w:t>livssituationer</w:t>
            </w:r>
            <w:r w:rsidR="00D703FF" w:rsidRPr="00B87826">
              <w:rPr>
                <w:rFonts w:ascii="Garamond" w:hAnsi="Garamond"/>
              </w:rPr>
              <w:t xml:space="preserve"> og samfundet</w:t>
            </w:r>
            <w:r w:rsidR="00856AB7" w:rsidRPr="00B87826">
              <w:rPr>
                <w:rFonts w:ascii="Garamond" w:hAnsi="Garamond"/>
              </w:rPr>
              <w:t>s tilbud.</w:t>
            </w:r>
          </w:p>
          <w:p w:rsidR="006B28F3" w:rsidRPr="00B87826" w:rsidRDefault="006B28F3" w:rsidP="00A1538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2: en bro hvor I som Bydelsmødre giver samfundet viden om familiernes livsituationer, hvordan de skal kommunikere, kontakte, hvilken viden der er relevant. </w:t>
            </w:r>
          </w:p>
          <w:p w:rsidR="006B28F3" w:rsidRPr="00B87826" w:rsidRDefault="006B28F3" w:rsidP="00A1538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  <w:b/>
              </w:rPr>
              <w:t>Fx</w:t>
            </w:r>
            <w:r w:rsidRPr="00B87826">
              <w:rPr>
                <w:rFonts w:ascii="Garamond" w:hAnsi="Garamond"/>
              </w:rPr>
              <w:t>: Hvorfor forældre ikke kommer til forældremøder</w:t>
            </w:r>
            <w:r w:rsidR="00B87826">
              <w:rPr>
                <w:rFonts w:ascii="Garamond" w:hAnsi="Garamond"/>
              </w:rPr>
              <w:t>,</w:t>
            </w:r>
            <w:r w:rsidRPr="00B87826">
              <w:rPr>
                <w:rFonts w:ascii="Garamond" w:hAnsi="Garamond"/>
              </w:rPr>
              <w:t xml:space="preserve"> og hvordan man kan få dem til at komme. </w:t>
            </w:r>
            <w:r w:rsidR="00B87826">
              <w:rPr>
                <w:rFonts w:ascii="Garamond" w:hAnsi="Garamond"/>
              </w:rPr>
              <w:t>(</w:t>
            </w:r>
            <w:r w:rsidRPr="00B87826">
              <w:rPr>
                <w:rFonts w:ascii="Garamond" w:hAnsi="Garamond"/>
              </w:rPr>
              <w:t>Bydelsmødre i Sydhavn og i Sønderborg)</w:t>
            </w:r>
          </w:p>
          <w:p w:rsidR="006B28F3" w:rsidRPr="00B87826" w:rsidRDefault="006B28F3" w:rsidP="00A1538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  <w:b/>
              </w:rPr>
              <w:t xml:space="preserve">Fx </w:t>
            </w:r>
            <w:r w:rsidRPr="00B87826">
              <w:rPr>
                <w:rFonts w:ascii="Garamond" w:hAnsi="Garamond"/>
              </w:rPr>
              <w:t>Hvorfor ældre med etnisk minoritetsbaggrund ikke deltager i aktiviteter</w:t>
            </w:r>
            <w:r w:rsidR="00206A19">
              <w:rPr>
                <w:rFonts w:ascii="Garamond" w:hAnsi="Garamond"/>
              </w:rPr>
              <w:t>,</w:t>
            </w:r>
            <w:r w:rsidRPr="00B87826">
              <w:rPr>
                <w:rFonts w:ascii="Garamond" w:hAnsi="Garamond"/>
              </w:rPr>
              <w:t xml:space="preserve"> og hvordan man kan få dem til det. (BM på Bispebjerg)</w:t>
            </w:r>
          </w:p>
          <w:p w:rsidR="008D36EA" w:rsidRPr="00B87826" w:rsidRDefault="008D36EA" w:rsidP="00A1538F">
            <w:pPr>
              <w:rPr>
                <w:rFonts w:ascii="Garamond" w:hAnsi="Garamond"/>
              </w:rPr>
            </w:pPr>
          </w:p>
        </w:tc>
        <w:tc>
          <w:tcPr>
            <w:tcW w:w="3389" w:type="dxa"/>
          </w:tcPr>
          <w:p w:rsidR="00A1538F" w:rsidRPr="00B87826" w:rsidRDefault="00A1538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lastRenderedPageBreak/>
              <w:t>Koordinator</w:t>
            </w:r>
          </w:p>
          <w:p w:rsidR="006212B3" w:rsidRPr="00B87826" w:rsidRDefault="00783351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Tale</w:t>
            </w:r>
          </w:p>
          <w:p w:rsidR="004B37B1" w:rsidRPr="00B87826" w:rsidRDefault="00D703F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Spørg i plenum</w:t>
            </w:r>
          </w:p>
          <w:p w:rsidR="00ED4735" w:rsidRPr="00B87826" w:rsidRDefault="00ED4735">
            <w:pPr>
              <w:rPr>
                <w:rFonts w:ascii="Garamond" w:hAnsi="Garamond"/>
              </w:rPr>
            </w:pPr>
          </w:p>
          <w:p w:rsidR="00D703FF" w:rsidRPr="00B87826" w:rsidRDefault="00D703FF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Skriv de 3 metoder op på tavlen + de andre ting</w:t>
            </w:r>
            <w:r w:rsidR="00856AB7" w:rsidRPr="00B87826">
              <w:rPr>
                <w:rFonts w:ascii="Garamond" w:hAnsi="Garamond"/>
              </w:rPr>
              <w:t xml:space="preserve"> under de 3 punkter, som</w:t>
            </w:r>
            <w:r w:rsidRPr="00B87826">
              <w:rPr>
                <w:rFonts w:ascii="Garamond" w:hAnsi="Garamond"/>
              </w:rPr>
              <w:t xml:space="preserve"> kvinderne sikkert siger</w:t>
            </w:r>
            <w:r w:rsidR="00856AB7" w:rsidRPr="00B87826">
              <w:rPr>
                <w:rFonts w:ascii="Garamond" w:hAnsi="Garamond"/>
              </w:rPr>
              <w:t>.</w:t>
            </w:r>
          </w:p>
          <w:p w:rsidR="00ED4735" w:rsidRPr="00B87826" w:rsidRDefault="00ED4735">
            <w:pPr>
              <w:rPr>
                <w:rFonts w:ascii="Garamond" w:hAnsi="Garamond"/>
              </w:rPr>
            </w:pPr>
          </w:p>
          <w:p w:rsidR="00ED4735" w:rsidRPr="00B87826" w:rsidRDefault="00ED4735">
            <w:pPr>
              <w:rPr>
                <w:rFonts w:ascii="Garamond" w:hAnsi="Garamond"/>
              </w:rPr>
            </w:pPr>
          </w:p>
          <w:p w:rsidR="0076220C" w:rsidRPr="00B87826" w:rsidRDefault="0076220C">
            <w:pPr>
              <w:rPr>
                <w:rFonts w:ascii="Garamond" w:hAnsi="Garamond"/>
              </w:rPr>
            </w:pPr>
          </w:p>
          <w:p w:rsidR="0076220C" w:rsidRPr="00B87826" w:rsidRDefault="0076220C">
            <w:pPr>
              <w:rPr>
                <w:rFonts w:ascii="Garamond" w:hAnsi="Garamond"/>
              </w:rPr>
            </w:pPr>
          </w:p>
          <w:p w:rsidR="00C84724" w:rsidRPr="00B87826" w:rsidRDefault="00C84724">
            <w:pPr>
              <w:rPr>
                <w:rFonts w:ascii="Garamond" w:hAnsi="Garamond"/>
              </w:rPr>
            </w:pPr>
          </w:p>
          <w:p w:rsidR="00C84724" w:rsidRPr="00B87826" w:rsidRDefault="00C84724">
            <w:pPr>
              <w:rPr>
                <w:rFonts w:ascii="Garamond" w:hAnsi="Garamond"/>
              </w:rPr>
            </w:pPr>
          </w:p>
          <w:p w:rsidR="00C84724" w:rsidRPr="00B87826" w:rsidRDefault="00C84724">
            <w:pPr>
              <w:rPr>
                <w:rFonts w:ascii="Garamond" w:hAnsi="Garamond"/>
              </w:rPr>
            </w:pPr>
          </w:p>
          <w:p w:rsidR="00C84724" w:rsidRPr="00B87826" w:rsidRDefault="00C84724">
            <w:pPr>
              <w:rPr>
                <w:rFonts w:ascii="Garamond" w:hAnsi="Garamond"/>
              </w:rPr>
            </w:pPr>
          </w:p>
          <w:p w:rsidR="00C84724" w:rsidRPr="00B87826" w:rsidRDefault="00C84724">
            <w:pPr>
              <w:rPr>
                <w:rFonts w:ascii="Garamond" w:hAnsi="Garamond"/>
              </w:rPr>
            </w:pPr>
          </w:p>
          <w:p w:rsidR="00C84724" w:rsidRPr="00B87826" w:rsidRDefault="00C84724">
            <w:pPr>
              <w:rPr>
                <w:rFonts w:ascii="Garamond" w:hAnsi="Garamond"/>
              </w:rPr>
            </w:pPr>
          </w:p>
          <w:p w:rsidR="00C84724" w:rsidRPr="00B87826" w:rsidRDefault="00C84724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Koordinator</w:t>
            </w:r>
          </w:p>
          <w:p w:rsidR="00C84724" w:rsidRPr="00B87826" w:rsidRDefault="00C84724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Tale</w:t>
            </w:r>
          </w:p>
        </w:tc>
        <w:tc>
          <w:tcPr>
            <w:tcW w:w="2545" w:type="dxa"/>
          </w:tcPr>
          <w:p w:rsidR="006212B3" w:rsidRPr="00B87826" w:rsidRDefault="00783351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lastRenderedPageBreak/>
              <w:t xml:space="preserve">At rette </w:t>
            </w:r>
            <w:r w:rsidR="008D36EA" w:rsidRPr="00B87826">
              <w:rPr>
                <w:rFonts w:ascii="Garamond" w:hAnsi="Garamond"/>
              </w:rPr>
              <w:t>opmærksomheden på at en By</w:t>
            </w:r>
            <w:r w:rsidR="00187054">
              <w:rPr>
                <w:rFonts w:ascii="Garamond" w:hAnsi="Garamond"/>
              </w:rPr>
              <w:t xml:space="preserve">delsmor </w:t>
            </w:r>
            <w:r w:rsidR="00682ED8" w:rsidRPr="00B87826">
              <w:rPr>
                <w:rFonts w:ascii="Garamond" w:hAnsi="Garamond"/>
              </w:rPr>
              <w:t>har en særlig rolle.</w:t>
            </w:r>
          </w:p>
          <w:p w:rsidR="00AA0141" w:rsidRPr="00B87826" w:rsidRDefault="00AA0141">
            <w:pPr>
              <w:rPr>
                <w:rFonts w:ascii="Garamond" w:hAnsi="Garamond"/>
              </w:rPr>
            </w:pPr>
          </w:p>
          <w:p w:rsidR="00AA0141" w:rsidRPr="00B87826" w:rsidRDefault="00AA0141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At få overblik over Bydelsmødrenes metoder.</w:t>
            </w:r>
          </w:p>
        </w:tc>
        <w:tc>
          <w:tcPr>
            <w:tcW w:w="2175" w:type="dxa"/>
          </w:tcPr>
          <w:p w:rsidR="006212B3" w:rsidRPr="00B87826" w:rsidRDefault="0076220C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Skrives op på tavle/ </w:t>
            </w:r>
          </w:p>
          <w:p w:rsidR="0076220C" w:rsidRPr="00B87826" w:rsidRDefault="0076220C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Brug tegninger, som illustrerer de kundskaber en Bydelsmor har. </w:t>
            </w:r>
          </w:p>
        </w:tc>
      </w:tr>
      <w:tr w:rsidR="00D51DB8" w:rsidRPr="00B87826" w:rsidTr="006C23CB">
        <w:tc>
          <w:tcPr>
            <w:tcW w:w="790" w:type="dxa"/>
          </w:tcPr>
          <w:p w:rsidR="00A1538F" w:rsidRPr="00B87826" w:rsidRDefault="00ED4735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lastRenderedPageBreak/>
              <w:t>17.25</w:t>
            </w:r>
          </w:p>
        </w:tc>
        <w:tc>
          <w:tcPr>
            <w:tcW w:w="4753" w:type="dxa"/>
          </w:tcPr>
          <w:p w:rsidR="00A1538F" w:rsidRPr="00B87826" w:rsidRDefault="00B87826" w:rsidP="005C3C2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/>
              </w:rPr>
              <w:t xml:space="preserve">Ny viden: </w:t>
            </w:r>
            <w:r w:rsidR="00A1538F" w:rsidRPr="00B87826">
              <w:rPr>
                <w:rFonts w:ascii="Garamond" w:hAnsi="Garamond" w:cs="Times New Roman"/>
                <w:b/>
              </w:rPr>
              <w:t>Intro til aktiv lytning</w:t>
            </w:r>
            <w:r w:rsidR="00A1538F" w:rsidRPr="00B87826">
              <w:rPr>
                <w:rFonts w:ascii="Garamond" w:hAnsi="Garamond" w:cs="Times New Roman"/>
              </w:rPr>
              <w:t xml:space="preserve"> 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Hvis man skal kunne forstå en anden persons liv og problemer</w:t>
            </w:r>
            <w:r w:rsidR="00B87826">
              <w:rPr>
                <w:rFonts w:ascii="Garamond" w:hAnsi="Garamond" w:cs="Times New Roman"/>
              </w:rPr>
              <w:t>,</w:t>
            </w:r>
            <w:r w:rsidRPr="00B87826">
              <w:rPr>
                <w:rFonts w:ascii="Garamond" w:hAnsi="Garamond" w:cs="Times New Roman"/>
              </w:rPr>
              <w:t xml:space="preserve"> så skal man kunne lytte rigtigt godt og ikke tale særlig meget.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Der er en grund til</w:t>
            </w:r>
            <w:r w:rsidR="00B87826">
              <w:rPr>
                <w:rFonts w:ascii="Garamond" w:hAnsi="Garamond" w:cs="Times New Roman"/>
              </w:rPr>
              <w:t>,</w:t>
            </w:r>
            <w:r w:rsidRPr="00B87826">
              <w:rPr>
                <w:rFonts w:ascii="Garamond" w:hAnsi="Garamond" w:cs="Times New Roman"/>
              </w:rPr>
              <w:t xml:space="preserve"> at vi har 2 øre og 1 mund.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  <w:b/>
              </w:rPr>
              <w:t>Aktiv lytning er:</w:t>
            </w:r>
            <w:r w:rsidRPr="00B87826">
              <w:rPr>
                <w:rFonts w:ascii="Garamond" w:hAnsi="Garamond" w:cs="Times New Roman"/>
              </w:rPr>
              <w:t xml:space="preserve"> øjenkontakt, bekræftende kropssprog, nik, opmærksom, sidde ret op</w:t>
            </w:r>
            <w:r w:rsidR="00206A19">
              <w:rPr>
                <w:rFonts w:ascii="Garamond" w:hAnsi="Garamond" w:cs="Times New Roman"/>
              </w:rPr>
              <w:t>.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t xml:space="preserve">Ikke aktiv lytning er: 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</w:rPr>
              <w:t>kigger væk, gaber, kigger på sit ur, afvisende kropssprog. Tilbagelænet, uopmærksom</w:t>
            </w:r>
            <w:r w:rsidR="00206A19">
              <w:rPr>
                <w:rFonts w:ascii="Garamond" w:hAnsi="Garamond" w:cs="Times New Roman"/>
              </w:rPr>
              <w:t>.</w:t>
            </w:r>
          </w:p>
        </w:tc>
        <w:tc>
          <w:tcPr>
            <w:tcW w:w="3389" w:type="dxa"/>
          </w:tcPr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t>Koordinator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Vis hvad du siger med kroppen</w:t>
            </w:r>
            <w:r w:rsidR="00206A19">
              <w:rPr>
                <w:rFonts w:ascii="Garamond" w:hAnsi="Garamond" w:cs="Times New Roman"/>
              </w:rPr>
              <w:t>. S</w:t>
            </w:r>
            <w:r w:rsidRPr="00B87826">
              <w:rPr>
                <w:rFonts w:ascii="Garamond" w:hAnsi="Garamond" w:cs="Times New Roman"/>
              </w:rPr>
              <w:t xml:space="preserve">pørg </w:t>
            </w:r>
            <w:proofErr w:type="spellStart"/>
            <w:r w:rsidRPr="00B87826">
              <w:rPr>
                <w:rFonts w:ascii="Garamond" w:hAnsi="Garamond" w:cs="Times New Roman"/>
              </w:rPr>
              <w:t>evt</w:t>
            </w:r>
            <w:proofErr w:type="spellEnd"/>
            <w:r w:rsidRPr="00B87826">
              <w:rPr>
                <w:rFonts w:ascii="Garamond" w:hAnsi="Garamond" w:cs="Times New Roman"/>
              </w:rPr>
              <w:t xml:space="preserve"> ud i plenum: Hvad er aktiv lytning/ikke aktiv lytning?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2545" w:type="dxa"/>
          </w:tcPr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</w:rPr>
              <w:t>At få en forståelse for, hvad en aktiv lytter er.</w:t>
            </w:r>
          </w:p>
        </w:tc>
        <w:tc>
          <w:tcPr>
            <w:tcW w:w="2175" w:type="dxa"/>
          </w:tcPr>
          <w:p w:rsidR="00A1538F" w:rsidRPr="00B87826" w:rsidRDefault="00C9467F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</w:rPr>
              <w:t>Arbejdsark</w:t>
            </w:r>
            <w:r w:rsidR="00EA3B03">
              <w:rPr>
                <w:rFonts w:ascii="Garamond" w:hAnsi="Garamond" w:cs="Times New Roman"/>
              </w:rPr>
              <w:t>:</w:t>
            </w:r>
            <w:r w:rsidRPr="00B87826">
              <w:rPr>
                <w:rFonts w:ascii="Garamond" w:hAnsi="Garamond" w:cs="Times New Roman"/>
              </w:rPr>
              <w:t xml:space="preserve"> aktiv lytning og åbne spørgsmål</w:t>
            </w:r>
            <w:r w:rsidR="00EA3B03">
              <w:rPr>
                <w:rFonts w:ascii="Garamond" w:hAnsi="Garamond" w:cs="Times New Roman"/>
              </w:rPr>
              <w:t>.</w:t>
            </w:r>
          </w:p>
        </w:tc>
      </w:tr>
      <w:tr w:rsidR="00D51DB8" w:rsidRPr="00B87826" w:rsidTr="006C23CB">
        <w:tc>
          <w:tcPr>
            <w:tcW w:w="790" w:type="dxa"/>
          </w:tcPr>
          <w:p w:rsidR="00A1538F" w:rsidRPr="00B87826" w:rsidRDefault="00ED4735" w:rsidP="00562DC4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t>17.30</w:t>
            </w:r>
          </w:p>
        </w:tc>
        <w:tc>
          <w:tcPr>
            <w:tcW w:w="4753" w:type="dxa"/>
          </w:tcPr>
          <w:p w:rsidR="00A1538F" w:rsidRPr="00B87826" w:rsidRDefault="00B87826" w:rsidP="005C3C2A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Øvelse: A</w:t>
            </w:r>
            <w:r w:rsidR="00A1538F" w:rsidRPr="00B87826">
              <w:rPr>
                <w:rFonts w:ascii="Garamond" w:hAnsi="Garamond" w:cs="Times New Roman"/>
                <w:b/>
              </w:rPr>
              <w:t>ktiv lytning</w:t>
            </w:r>
          </w:p>
        </w:tc>
        <w:tc>
          <w:tcPr>
            <w:tcW w:w="3389" w:type="dxa"/>
          </w:tcPr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t>To og to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lastRenderedPageBreak/>
              <w:t>Øvelse om aktiv lytning: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Den ene fortæller om sin dag fr</w:t>
            </w:r>
            <w:r w:rsidR="00ED4735" w:rsidRPr="00B87826">
              <w:rPr>
                <w:rFonts w:ascii="Garamond" w:hAnsi="Garamond" w:cs="Times New Roman"/>
              </w:rPr>
              <w:t xml:space="preserve">a morgen til aften i 1 </w:t>
            </w:r>
            <w:proofErr w:type="spellStart"/>
            <w:r w:rsidR="00ED4735" w:rsidRPr="00B87826">
              <w:rPr>
                <w:rFonts w:ascii="Garamond" w:hAnsi="Garamond" w:cs="Times New Roman"/>
              </w:rPr>
              <w:t>nub</w:t>
            </w:r>
            <w:proofErr w:type="spellEnd"/>
            <w:r w:rsidRPr="00B87826">
              <w:rPr>
                <w:rFonts w:ascii="Garamond" w:hAnsi="Garamond" w:cs="Times New Roman"/>
              </w:rPr>
              <w:t>. Den anden lytter ikke-aktivt</w:t>
            </w:r>
            <w:r w:rsidR="00206A19">
              <w:rPr>
                <w:rFonts w:ascii="Garamond" w:hAnsi="Garamond" w:cs="Times New Roman"/>
              </w:rPr>
              <w:t>.</w:t>
            </w:r>
            <w:r w:rsidRPr="00B87826">
              <w:rPr>
                <w:rFonts w:ascii="Garamond" w:hAnsi="Garamond" w:cs="Times New Roman"/>
              </w:rPr>
              <w:t xml:space="preserve"> 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 xml:space="preserve">Den samme fortæller </w:t>
            </w:r>
            <w:r w:rsidR="00ED4735" w:rsidRPr="00B87826">
              <w:rPr>
                <w:rFonts w:ascii="Garamond" w:hAnsi="Garamond" w:cs="Times New Roman"/>
              </w:rPr>
              <w:t>om sin sidst</w:t>
            </w:r>
            <w:r w:rsidR="00206A19">
              <w:rPr>
                <w:rFonts w:ascii="Garamond" w:hAnsi="Garamond" w:cs="Times New Roman"/>
              </w:rPr>
              <w:t xml:space="preserve">e ferie i 1 </w:t>
            </w:r>
            <w:r w:rsidR="00ED4735" w:rsidRPr="00B87826">
              <w:rPr>
                <w:rFonts w:ascii="Garamond" w:hAnsi="Garamond" w:cs="Times New Roman"/>
              </w:rPr>
              <w:t>min</w:t>
            </w:r>
            <w:r w:rsidR="00206A19">
              <w:rPr>
                <w:rFonts w:ascii="Garamond" w:hAnsi="Garamond" w:cs="Times New Roman"/>
              </w:rPr>
              <w:t>.</w:t>
            </w:r>
            <w:r w:rsidRPr="00B87826">
              <w:rPr>
                <w:rFonts w:ascii="Garamond" w:hAnsi="Garamond" w:cs="Times New Roman"/>
              </w:rPr>
              <w:t xml:space="preserve"> mens den anden lytter aktivt.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De bytter og gør det samme.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Opsamling i plenum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  <w:i/>
              </w:rPr>
            </w:pPr>
            <w:r w:rsidRPr="00B87826">
              <w:rPr>
                <w:rFonts w:ascii="Garamond" w:hAnsi="Garamond" w:cs="Times New Roman"/>
                <w:i/>
              </w:rPr>
              <w:t>Hvordan føltes det, når den anden IKKE lyttede aktivt?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  <w:i/>
              </w:rPr>
              <w:t>Hvordan føltes de</w:t>
            </w:r>
            <w:r w:rsidR="00160FED" w:rsidRPr="00B87826">
              <w:rPr>
                <w:rFonts w:ascii="Garamond" w:hAnsi="Garamond" w:cs="Times New Roman"/>
                <w:i/>
              </w:rPr>
              <w:t>t, når den anden lyttede aktivt?</w:t>
            </w:r>
          </w:p>
        </w:tc>
        <w:tc>
          <w:tcPr>
            <w:tcW w:w="2545" w:type="dxa"/>
          </w:tcPr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lastRenderedPageBreak/>
              <w:t xml:space="preserve">At afprøve på egen krop, </w:t>
            </w:r>
            <w:r w:rsidRPr="00B87826">
              <w:rPr>
                <w:rFonts w:ascii="Garamond" w:hAnsi="Garamond" w:cs="Times New Roman"/>
              </w:rPr>
              <w:lastRenderedPageBreak/>
              <w:t>hvad en aktiv lytter er.</w:t>
            </w:r>
          </w:p>
        </w:tc>
        <w:tc>
          <w:tcPr>
            <w:tcW w:w="2175" w:type="dxa"/>
          </w:tcPr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</w:p>
        </w:tc>
      </w:tr>
      <w:tr w:rsidR="00DD1AE8" w:rsidRPr="00B87826" w:rsidTr="006C23CB">
        <w:tc>
          <w:tcPr>
            <w:tcW w:w="790" w:type="dxa"/>
          </w:tcPr>
          <w:p w:rsidR="00A1538F" w:rsidRPr="00B87826" w:rsidRDefault="00ED4735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lastRenderedPageBreak/>
              <w:t>17.40</w:t>
            </w:r>
          </w:p>
        </w:tc>
        <w:tc>
          <w:tcPr>
            <w:tcW w:w="4753" w:type="dxa"/>
          </w:tcPr>
          <w:p w:rsidR="00A1538F" w:rsidRPr="00B87826" w:rsidRDefault="00B87826" w:rsidP="005C3C2A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Ny viden: </w:t>
            </w:r>
            <w:r w:rsidR="00A1538F" w:rsidRPr="00B87826">
              <w:rPr>
                <w:rFonts w:ascii="Garamond" w:hAnsi="Garamond" w:cs="Times New Roman"/>
                <w:b/>
              </w:rPr>
              <w:t>Intro til åbne spørgsmål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  <w:b/>
              </w:rPr>
              <w:t>Hvordan</w:t>
            </w:r>
            <w:r w:rsidRPr="00B87826">
              <w:rPr>
                <w:rFonts w:ascii="Garamond" w:hAnsi="Garamond" w:cs="Times New Roman"/>
              </w:rPr>
              <w:t>… gjorde du det?</w:t>
            </w:r>
            <w:r w:rsidRPr="00B87826">
              <w:rPr>
                <w:rFonts w:ascii="Garamond" w:hAnsi="Garamond" w:cs="Times New Roman"/>
              </w:rPr>
              <w:br/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  <w:b/>
              </w:rPr>
              <w:t>Hvad</w:t>
            </w:r>
            <w:r w:rsidRPr="00B87826">
              <w:rPr>
                <w:rFonts w:ascii="Garamond" w:hAnsi="Garamond" w:cs="Times New Roman"/>
              </w:rPr>
              <w:t>… skete der så. Hvad gjorde du så?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  <w:b/>
              </w:rPr>
              <w:t>Vil du fortælle mig om</w:t>
            </w:r>
            <w:r w:rsidRPr="00B87826">
              <w:rPr>
                <w:rFonts w:ascii="Garamond" w:hAnsi="Garamond" w:cs="Times New Roman"/>
              </w:rPr>
              <w:t>… din søn, din familie, sidste gang I havde en god samtale.</w:t>
            </w:r>
          </w:p>
          <w:p w:rsidR="00B30889" w:rsidRPr="00B87826" w:rsidRDefault="00B30889" w:rsidP="005C3C2A">
            <w:pPr>
              <w:rPr>
                <w:rFonts w:ascii="Garamond" w:hAnsi="Garamond" w:cs="Times New Roman"/>
                <w:b/>
              </w:rPr>
            </w:pPr>
          </w:p>
          <w:p w:rsidR="00B30889" w:rsidRPr="00B87826" w:rsidRDefault="00B30889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Pas på med at bruge:</w:t>
            </w:r>
          </w:p>
          <w:p w:rsidR="00B30889" w:rsidRPr="00B87826" w:rsidRDefault="00ED4735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  <w:b/>
              </w:rPr>
              <w:t>Hvorfor</w:t>
            </w:r>
            <w:r w:rsidRPr="00B87826">
              <w:rPr>
                <w:rFonts w:ascii="Garamond" w:hAnsi="Garamond" w:cs="Times New Roman"/>
              </w:rPr>
              <w:t xml:space="preserve">… gjorde du det? </w:t>
            </w:r>
          </w:p>
          <w:p w:rsidR="00B30889" w:rsidRPr="00B87826" w:rsidRDefault="00B30889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Det kan virke meget dømmende.</w:t>
            </w:r>
          </w:p>
          <w:p w:rsidR="00B30889" w:rsidRPr="00B87826" w:rsidRDefault="00B30889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B30889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</w:rPr>
              <w:t>Sig i stedet:</w:t>
            </w:r>
            <w:r w:rsidR="00ED4735" w:rsidRPr="00B87826">
              <w:rPr>
                <w:rFonts w:ascii="Garamond" w:hAnsi="Garamond" w:cs="Times New Roman"/>
              </w:rPr>
              <w:br/>
            </w:r>
            <w:r w:rsidRPr="00B87826">
              <w:rPr>
                <w:rFonts w:ascii="Garamond" w:hAnsi="Garamond" w:cs="Times New Roman"/>
                <w:b/>
              </w:rPr>
              <w:t>Af hvilke grunde gjorde……</w:t>
            </w:r>
          </w:p>
          <w:p w:rsidR="00ED4735" w:rsidRPr="00B87826" w:rsidRDefault="00ED4735" w:rsidP="005C3C2A">
            <w:pPr>
              <w:rPr>
                <w:rFonts w:ascii="Garamond" w:hAnsi="Garamond" w:cs="Times New Roman"/>
                <w:b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t>Lukkede spørgsmål: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t>Ja/ nej svar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Har du det godt?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389" w:type="dxa"/>
          </w:tcPr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lastRenderedPageBreak/>
              <w:t>Koordinator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Plenum</w:t>
            </w:r>
          </w:p>
          <w:p w:rsidR="00B30889" w:rsidRPr="00B87826" w:rsidRDefault="00B30889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Fælles brainstorm på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åbne spørgsmål</w:t>
            </w:r>
          </w:p>
          <w:p w:rsidR="00B30889" w:rsidRPr="00B87826" w:rsidRDefault="00B30889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Skriv eksempler på tavlen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</w:p>
        </w:tc>
        <w:tc>
          <w:tcPr>
            <w:tcW w:w="2545" w:type="dxa"/>
          </w:tcPr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At få en fælles forståelse af, hvad åbne spørgsmål er</w:t>
            </w:r>
            <w:r w:rsidR="00206A19">
              <w:rPr>
                <w:rFonts w:ascii="Garamond" w:hAnsi="Garamond" w:cs="Times New Roman"/>
              </w:rPr>
              <w:t>.</w:t>
            </w:r>
          </w:p>
        </w:tc>
        <w:tc>
          <w:tcPr>
            <w:tcW w:w="2175" w:type="dxa"/>
          </w:tcPr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</w:p>
        </w:tc>
      </w:tr>
      <w:tr w:rsidR="00DD1AE8" w:rsidRPr="00B87826" w:rsidTr="006C23CB">
        <w:tc>
          <w:tcPr>
            <w:tcW w:w="790" w:type="dxa"/>
          </w:tcPr>
          <w:p w:rsidR="00A1538F" w:rsidRPr="00B87826" w:rsidRDefault="006C23CB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lastRenderedPageBreak/>
              <w:t>17.45</w:t>
            </w:r>
          </w:p>
        </w:tc>
        <w:tc>
          <w:tcPr>
            <w:tcW w:w="4753" w:type="dxa"/>
          </w:tcPr>
          <w:p w:rsidR="00A1538F" w:rsidRPr="00B87826" w:rsidRDefault="00B87826" w:rsidP="005C3C2A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Øvelse: A</w:t>
            </w:r>
            <w:r w:rsidR="00A1538F" w:rsidRPr="00B87826">
              <w:rPr>
                <w:rFonts w:ascii="Garamond" w:hAnsi="Garamond" w:cs="Times New Roman"/>
                <w:b/>
              </w:rPr>
              <w:t>t stille åbne spørgsmål</w:t>
            </w:r>
          </w:p>
        </w:tc>
        <w:tc>
          <w:tcPr>
            <w:tcW w:w="3389" w:type="dxa"/>
          </w:tcPr>
          <w:p w:rsidR="00A1538F" w:rsidRPr="00B87826" w:rsidRDefault="00B30889" w:rsidP="00B30889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 xml:space="preserve">2 </w:t>
            </w:r>
            <w:r w:rsidR="00206A19">
              <w:rPr>
                <w:rFonts w:ascii="Garamond" w:hAnsi="Garamond" w:cs="Times New Roman"/>
              </w:rPr>
              <w:t>og 2 (</w:t>
            </w:r>
            <w:r w:rsidR="00A1538F" w:rsidRPr="00B87826">
              <w:rPr>
                <w:rFonts w:ascii="Garamond" w:hAnsi="Garamond" w:cs="Times New Roman"/>
              </w:rPr>
              <w:t>ikke de samme som før)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2 minutter</w:t>
            </w:r>
          </w:p>
          <w:p w:rsidR="00B30889" w:rsidRPr="00B87826" w:rsidRDefault="00B30889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Den ene prøver at få så meget at vide om</w:t>
            </w:r>
            <w:r w:rsidR="00206A19">
              <w:rPr>
                <w:rFonts w:ascii="Garamond" w:hAnsi="Garamond" w:cs="Times New Roman"/>
              </w:rPr>
              <w:t>,</w:t>
            </w:r>
            <w:r w:rsidRPr="00B87826">
              <w:rPr>
                <w:rFonts w:ascii="Garamond" w:hAnsi="Garamond" w:cs="Times New Roman"/>
              </w:rPr>
              <w:t xml:space="preserve"> hvad den anden lavede sidste søndag som muligt via åbne spørgsmål.</w:t>
            </w:r>
          </w:p>
          <w:p w:rsidR="00B30889" w:rsidRPr="00B87826" w:rsidRDefault="00B30889" w:rsidP="005C3C2A">
            <w:pPr>
              <w:rPr>
                <w:rFonts w:ascii="Garamond" w:hAnsi="Garamond" w:cs="Times New Roman"/>
              </w:rPr>
            </w:pP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Derefter bytter de.</w:t>
            </w:r>
          </w:p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545" w:type="dxa"/>
          </w:tcPr>
          <w:p w:rsidR="00A1538F" w:rsidRPr="00B87826" w:rsidRDefault="00A1538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At afprøve åbne spørgsmål</w:t>
            </w:r>
            <w:r w:rsidR="00562DC4" w:rsidRPr="00B87826">
              <w:rPr>
                <w:rFonts w:ascii="Garamond" w:hAnsi="Garamond" w:cs="Times New Roman"/>
              </w:rPr>
              <w:t xml:space="preserve"> og lære hinanden bedre at kende.</w:t>
            </w:r>
          </w:p>
        </w:tc>
        <w:tc>
          <w:tcPr>
            <w:tcW w:w="2175" w:type="dxa"/>
          </w:tcPr>
          <w:p w:rsidR="00A1538F" w:rsidRPr="00B87826" w:rsidRDefault="00A1538F" w:rsidP="005C3C2A">
            <w:pPr>
              <w:rPr>
                <w:rFonts w:ascii="Garamond" w:hAnsi="Garamond" w:cs="Times New Roman"/>
                <w:b/>
              </w:rPr>
            </w:pPr>
          </w:p>
        </w:tc>
      </w:tr>
      <w:tr w:rsidR="00D51DB8" w:rsidRPr="00B87826" w:rsidTr="006C23CB">
        <w:tc>
          <w:tcPr>
            <w:tcW w:w="790" w:type="dxa"/>
          </w:tcPr>
          <w:p w:rsidR="000C5A22" w:rsidRPr="00B87826" w:rsidRDefault="006C23CB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t>17.55</w:t>
            </w:r>
          </w:p>
        </w:tc>
        <w:tc>
          <w:tcPr>
            <w:tcW w:w="4753" w:type="dxa"/>
          </w:tcPr>
          <w:p w:rsidR="000C5A22" w:rsidRPr="00B87826" w:rsidRDefault="00E94E2A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t>PAUSE - AFTENSMAD</w:t>
            </w:r>
          </w:p>
        </w:tc>
        <w:tc>
          <w:tcPr>
            <w:tcW w:w="3389" w:type="dxa"/>
          </w:tcPr>
          <w:p w:rsidR="000C5A22" w:rsidRPr="00B87826" w:rsidRDefault="00160FED" w:rsidP="00562DC4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Koordinator krydser af og tjekker kontaktoplysninger</w:t>
            </w:r>
          </w:p>
        </w:tc>
        <w:tc>
          <w:tcPr>
            <w:tcW w:w="2545" w:type="dxa"/>
          </w:tcPr>
          <w:p w:rsidR="000C5A22" w:rsidRPr="00B87826" w:rsidRDefault="000C5A22" w:rsidP="005C3C2A">
            <w:pPr>
              <w:rPr>
                <w:rFonts w:ascii="Garamond" w:hAnsi="Garamond" w:cs="Times New Roman"/>
              </w:rPr>
            </w:pPr>
          </w:p>
        </w:tc>
        <w:tc>
          <w:tcPr>
            <w:tcW w:w="2175" w:type="dxa"/>
          </w:tcPr>
          <w:p w:rsidR="000C5A22" w:rsidRPr="00B87826" w:rsidRDefault="000C5A22" w:rsidP="005C3C2A">
            <w:pPr>
              <w:rPr>
                <w:rFonts w:ascii="Garamond" w:hAnsi="Garamond" w:cs="Times New Roman"/>
                <w:b/>
              </w:rPr>
            </w:pPr>
          </w:p>
        </w:tc>
      </w:tr>
      <w:tr w:rsidR="00D51DB8" w:rsidRPr="00B87826" w:rsidTr="006C23CB">
        <w:tc>
          <w:tcPr>
            <w:tcW w:w="790" w:type="dxa"/>
          </w:tcPr>
          <w:p w:rsidR="00D51DB8" w:rsidRPr="00B87826" w:rsidRDefault="00A7316C" w:rsidP="00D51DB8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18.25</w:t>
            </w:r>
          </w:p>
        </w:tc>
        <w:tc>
          <w:tcPr>
            <w:tcW w:w="4753" w:type="dxa"/>
          </w:tcPr>
          <w:p w:rsidR="00D51DB8" w:rsidRPr="00B87826" w:rsidRDefault="00B87826" w:rsidP="005C3C2A">
            <w:pPr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Ny viden: En særlig samtale</w:t>
            </w:r>
          </w:p>
          <w:p w:rsidR="00060343" w:rsidRPr="00B87826" w:rsidRDefault="00280FD9" w:rsidP="005C3C2A">
            <w:pPr>
              <w:rPr>
                <w:rFonts w:ascii="Garamond" w:eastAsia="Times New Roman" w:hAnsi="Garamond" w:cs="Times New Roman"/>
                <w:bCs/>
              </w:rPr>
            </w:pPr>
            <w:r w:rsidRPr="00B87826">
              <w:rPr>
                <w:rFonts w:ascii="Garamond" w:eastAsia="Times New Roman" w:hAnsi="Garamond" w:cs="Times New Roman"/>
                <w:bCs/>
              </w:rPr>
              <w:t>En Bydelsmor-samtale er nog</w:t>
            </w:r>
            <w:r w:rsidR="00060343" w:rsidRPr="00B87826">
              <w:rPr>
                <w:rFonts w:ascii="Garamond" w:eastAsia="Times New Roman" w:hAnsi="Garamond" w:cs="Times New Roman"/>
                <w:bCs/>
              </w:rPr>
              <w:t>et andet end en veninde-samtale:</w:t>
            </w:r>
            <w:r w:rsidRPr="00B87826">
              <w:rPr>
                <w:rFonts w:ascii="Garamond" w:eastAsia="Times New Roman" w:hAnsi="Garamond" w:cs="Times New Roman"/>
                <w:bCs/>
              </w:rPr>
              <w:t xml:space="preserve"> </w:t>
            </w:r>
            <w:r w:rsidR="00060343" w:rsidRPr="00B87826">
              <w:rPr>
                <w:rFonts w:ascii="Garamond" w:eastAsia="Times New Roman" w:hAnsi="Garamond" w:cs="Times New Roman"/>
                <w:bCs/>
              </w:rPr>
              <w:br/>
              <w:t>-</w:t>
            </w:r>
            <w:r w:rsidRPr="00B87826">
              <w:rPr>
                <w:rFonts w:ascii="Garamond" w:eastAsia="Times New Roman" w:hAnsi="Garamond" w:cs="Times New Roman"/>
                <w:bCs/>
              </w:rPr>
              <w:t xml:space="preserve"> Den har en slutning efter ca. 1 time. </w:t>
            </w:r>
            <w:r w:rsidR="00060343" w:rsidRPr="00B87826">
              <w:rPr>
                <w:rFonts w:ascii="Garamond" w:eastAsia="Times New Roman" w:hAnsi="Garamond" w:cs="Times New Roman"/>
                <w:bCs/>
              </w:rPr>
              <w:br/>
              <w:t xml:space="preserve">- </w:t>
            </w:r>
            <w:r w:rsidRPr="00B87826">
              <w:rPr>
                <w:rFonts w:ascii="Garamond" w:eastAsia="Times New Roman" w:hAnsi="Garamond" w:cs="Times New Roman"/>
                <w:bCs/>
              </w:rPr>
              <w:t>Den har et mål: at kvinden fx beslutter</w:t>
            </w:r>
            <w:r w:rsidR="00206A19">
              <w:rPr>
                <w:rFonts w:ascii="Garamond" w:eastAsia="Times New Roman" w:hAnsi="Garamond" w:cs="Times New Roman"/>
                <w:bCs/>
              </w:rPr>
              <w:t>,</w:t>
            </w:r>
            <w:r w:rsidRPr="00B87826">
              <w:rPr>
                <w:rFonts w:ascii="Garamond" w:eastAsia="Times New Roman" w:hAnsi="Garamond" w:cs="Times New Roman"/>
                <w:bCs/>
              </w:rPr>
              <w:t xml:space="preserve"> hvad hun vil gøre eller hun får noget ny viden. </w:t>
            </w:r>
          </w:p>
          <w:p w:rsidR="00280FD9" w:rsidRPr="00B87826" w:rsidRDefault="00060343" w:rsidP="00060343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  <w:bCs/>
              </w:rPr>
              <w:t>-Bydelsmorderen kommer ikke med sin egen mening.</w:t>
            </w:r>
            <w:r w:rsidRPr="00B87826">
              <w:rPr>
                <w:rFonts w:ascii="Garamond" w:eastAsia="Times New Roman" w:hAnsi="Garamond" w:cs="Times New Roman"/>
                <w:bCs/>
              </w:rPr>
              <w:br/>
              <w:t>- Der er fokus på forandring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</w:p>
          <w:p w:rsidR="00060343" w:rsidRPr="00B87826" w:rsidRDefault="00060343" w:rsidP="005C3C2A">
            <w:pPr>
              <w:rPr>
                <w:rFonts w:ascii="Garamond" w:eastAsia="Times New Roman" w:hAnsi="Garamond" w:cs="Times New Roman"/>
                <w:b/>
              </w:rPr>
            </w:pPr>
            <w:r w:rsidRPr="00B87826">
              <w:rPr>
                <w:rFonts w:ascii="Garamond" w:eastAsia="Times New Roman" w:hAnsi="Garamond" w:cs="Times New Roman"/>
                <w:b/>
              </w:rPr>
              <w:t>Samtalens ramme + øvelse</w:t>
            </w:r>
          </w:p>
          <w:p w:rsidR="00280FD9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Fase 1 – Skab kontakt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Fase 2 – Kvindens problemer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Fase 3 – Kvindens ønsker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Fase 4 – Læg en plan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Fase 5 – Afrunding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</w:tc>
        <w:tc>
          <w:tcPr>
            <w:tcW w:w="3389" w:type="dxa"/>
          </w:tcPr>
          <w:p w:rsidR="00060343" w:rsidRPr="00B87826" w:rsidRDefault="00160FED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Koordinator</w:t>
            </w:r>
          </w:p>
          <w:p w:rsidR="00060343" w:rsidRPr="00B87826" w:rsidRDefault="00060343" w:rsidP="005C3C2A">
            <w:pPr>
              <w:rPr>
                <w:rFonts w:ascii="Garamond" w:eastAsia="Times New Roman" w:hAnsi="Garamond" w:cs="Times New Roman"/>
              </w:rPr>
            </w:pPr>
          </w:p>
          <w:p w:rsidR="00060343" w:rsidRPr="00B87826" w:rsidRDefault="00060343" w:rsidP="005C3C2A">
            <w:pPr>
              <w:rPr>
                <w:rFonts w:ascii="Garamond" w:eastAsia="Times New Roman" w:hAnsi="Garamond" w:cs="Times New Roman"/>
              </w:rPr>
            </w:pPr>
          </w:p>
          <w:p w:rsidR="00060343" w:rsidRPr="00B87826" w:rsidRDefault="00060343" w:rsidP="005C3C2A">
            <w:pPr>
              <w:rPr>
                <w:rFonts w:ascii="Garamond" w:eastAsia="Times New Roman" w:hAnsi="Garamond" w:cs="Times New Roman"/>
              </w:rPr>
            </w:pPr>
          </w:p>
          <w:p w:rsidR="00060343" w:rsidRPr="00B87826" w:rsidRDefault="00060343" w:rsidP="005C3C2A">
            <w:pPr>
              <w:rPr>
                <w:rFonts w:ascii="Garamond" w:eastAsia="Times New Roman" w:hAnsi="Garamond" w:cs="Times New Roman"/>
              </w:rPr>
            </w:pPr>
          </w:p>
          <w:p w:rsidR="00060343" w:rsidRPr="00B87826" w:rsidRDefault="00060343" w:rsidP="005C3C2A">
            <w:pPr>
              <w:rPr>
                <w:rFonts w:ascii="Garamond" w:eastAsia="Times New Roman" w:hAnsi="Garamond" w:cs="Times New Roman"/>
              </w:rPr>
            </w:pPr>
          </w:p>
          <w:p w:rsidR="00060343" w:rsidRPr="00B87826" w:rsidRDefault="00060343" w:rsidP="005C3C2A">
            <w:pPr>
              <w:rPr>
                <w:rFonts w:ascii="Garamond" w:eastAsia="Times New Roman" w:hAnsi="Garamond" w:cs="Times New Roman"/>
              </w:rPr>
            </w:pPr>
          </w:p>
          <w:p w:rsidR="00060343" w:rsidRPr="00B87826" w:rsidRDefault="00060343" w:rsidP="005C3C2A">
            <w:pPr>
              <w:rPr>
                <w:rFonts w:ascii="Garamond" w:eastAsia="Times New Roman" w:hAnsi="Garamond" w:cs="Times New Roman"/>
              </w:rPr>
            </w:pPr>
          </w:p>
          <w:p w:rsidR="00060343" w:rsidRPr="00B87826" w:rsidRDefault="00060343" w:rsidP="005C3C2A">
            <w:pPr>
              <w:rPr>
                <w:rFonts w:ascii="Garamond" w:eastAsia="Times New Roman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Koordinator + 2 Bydelsmødre + holdet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Gennemgå samtalens ramme</w:t>
            </w:r>
            <w:r w:rsidR="00206A19">
              <w:rPr>
                <w:rFonts w:ascii="Garamond" w:eastAsia="Times New Roman" w:hAnsi="Garamond" w:cs="Times New Roman"/>
              </w:rPr>
              <w:t>,</w:t>
            </w:r>
            <w:r w:rsidRPr="00B87826">
              <w:rPr>
                <w:rFonts w:ascii="Garamond" w:eastAsia="Times New Roman" w:hAnsi="Garamond" w:cs="Times New Roman"/>
              </w:rPr>
              <w:t xml:space="preserve"> 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mens I laver rollespil.</w:t>
            </w:r>
            <w:r w:rsidRPr="00B87826">
              <w:rPr>
                <w:rFonts w:ascii="Garamond" w:eastAsia="Times New Roman" w:hAnsi="Garamond" w:cs="Times New Roman"/>
              </w:rPr>
              <w:br/>
              <w:t xml:space="preserve"> En kvinde melder sig som ”Bydelsmor” og en kvinde melder sig som ”kvinde”.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 xml:space="preserve">Beskriv fase 1 </w:t>
            </w:r>
            <w:r w:rsidRPr="00B87826">
              <w:rPr>
                <w:rFonts w:ascii="Garamond" w:eastAsia="Times New Roman" w:hAnsi="Garamond" w:cs="Times New Roman"/>
              </w:rPr>
              <w:sym w:font="Wingdings" w:char="F0E0"/>
            </w:r>
            <w:r w:rsidRPr="00B87826">
              <w:rPr>
                <w:rFonts w:ascii="Garamond" w:eastAsia="Times New Roman" w:hAnsi="Garamond" w:cs="Times New Roman"/>
              </w:rPr>
              <w:t xml:space="preserve"> Lav rollespil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 xml:space="preserve">Beskriv fase 2 </w:t>
            </w:r>
            <w:r w:rsidRPr="00B87826">
              <w:rPr>
                <w:rFonts w:ascii="Garamond" w:eastAsia="Times New Roman" w:hAnsi="Garamond" w:cs="Times New Roman"/>
              </w:rPr>
              <w:sym w:font="Wingdings" w:char="F0E0"/>
            </w:r>
            <w:r w:rsidRPr="00B87826">
              <w:rPr>
                <w:rFonts w:ascii="Garamond" w:eastAsia="Times New Roman" w:hAnsi="Garamond" w:cs="Times New Roman"/>
              </w:rPr>
              <w:t xml:space="preserve"> Laver rollespil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proofErr w:type="spellStart"/>
            <w:r w:rsidRPr="00B87826">
              <w:rPr>
                <w:rFonts w:ascii="Garamond" w:eastAsia="Times New Roman" w:hAnsi="Garamond" w:cs="Times New Roman"/>
              </w:rPr>
              <w:t>Ect</w:t>
            </w:r>
            <w:proofErr w:type="spellEnd"/>
            <w:r w:rsidRPr="00B87826">
              <w:rPr>
                <w:rFonts w:ascii="Garamond" w:eastAsia="Times New Roman" w:hAnsi="Garamond" w:cs="Times New Roman"/>
              </w:rPr>
              <w:t>.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 xml:space="preserve">”Bydelsmoren” taler med ”kvinden” ud fra samtalens ramme. </w:t>
            </w:r>
          </w:p>
          <w:p w:rsidR="00D51DB8" w:rsidRPr="00206A19" w:rsidRDefault="00206A19" w:rsidP="005C3C2A">
            <w:pPr>
              <w:rPr>
                <w:rFonts w:ascii="Garamond" w:eastAsia="Times New Roman" w:hAnsi="Garamond" w:cs="Times New Roman"/>
                <w:i/>
              </w:rPr>
            </w:pPr>
            <w:r>
              <w:rPr>
                <w:rFonts w:ascii="Garamond" w:eastAsia="Times New Roman" w:hAnsi="Garamond" w:cs="Times New Roman"/>
              </w:rPr>
              <w:t>Koordinator</w:t>
            </w:r>
            <w:r w:rsidR="00D51DB8" w:rsidRPr="00B87826">
              <w:rPr>
                <w:rFonts w:ascii="Garamond" w:eastAsia="Times New Roman" w:hAnsi="Garamond" w:cs="Times New Roman"/>
              </w:rPr>
              <w:t xml:space="preserve"> styrer efter samtalens ramme</w:t>
            </w:r>
            <w:r>
              <w:rPr>
                <w:rFonts w:ascii="Garamond" w:eastAsia="Times New Roman" w:hAnsi="Garamond" w:cs="Times New Roman"/>
              </w:rPr>
              <w:t xml:space="preserve"> og stopper op efter hver fase</w:t>
            </w:r>
            <w:r w:rsidR="00D51DB8" w:rsidRPr="00B87826">
              <w:rPr>
                <w:rFonts w:ascii="Garamond" w:eastAsia="Times New Roman" w:hAnsi="Garamond" w:cs="Times New Roman"/>
              </w:rPr>
              <w:t xml:space="preserve"> og spørger resten af holdet:</w:t>
            </w:r>
            <w:r w:rsidR="00D51DB8" w:rsidRPr="00B87826">
              <w:rPr>
                <w:rFonts w:ascii="Garamond" w:eastAsia="Times New Roman" w:hAnsi="Garamond" w:cs="Times New Roman"/>
              </w:rPr>
              <w:br/>
              <w:t>-</w:t>
            </w:r>
            <w:r w:rsidR="00D51DB8" w:rsidRPr="00206A19">
              <w:rPr>
                <w:rFonts w:ascii="Garamond" w:eastAsia="Times New Roman" w:hAnsi="Garamond" w:cs="Times New Roman"/>
                <w:i/>
              </w:rPr>
              <w:t>hvad gik godt</w:t>
            </w:r>
          </w:p>
          <w:p w:rsidR="00D51DB8" w:rsidRPr="00206A19" w:rsidRDefault="00D51DB8" w:rsidP="005C3C2A">
            <w:pPr>
              <w:rPr>
                <w:rFonts w:ascii="Garamond" w:eastAsia="Times New Roman" w:hAnsi="Garamond" w:cs="Times New Roman"/>
                <w:i/>
              </w:rPr>
            </w:pPr>
            <w:r w:rsidRPr="00206A19">
              <w:rPr>
                <w:rFonts w:ascii="Garamond" w:eastAsia="Times New Roman" w:hAnsi="Garamond" w:cs="Times New Roman"/>
                <w:i/>
              </w:rPr>
              <w:t>-kunne man have gjort eller spurgt om andre ting?</w:t>
            </w:r>
            <w:r w:rsidRPr="00206A19">
              <w:rPr>
                <w:rFonts w:ascii="Garamond" w:eastAsia="Times New Roman" w:hAnsi="Garamond" w:cs="Times New Roman"/>
                <w:i/>
              </w:rPr>
              <w:br/>
              <w:t>-er der noget</w:t>
            </w:r>
            <w:r w:rsidR="00206A19">
              <w:rPr>
                <w:rFonts w:ascii="Garamond" w:eastAsia="Times New Roman" w:hAnsi="Garamond" w:cs="Times New Roman"/>
                <w:i/>
              </w:rPr>
              <w:t>,</w:t>
            </w:r>
            <w:r w:rsidRPr="00206A19">
              <w:rPr>
                <w:rFonts w:ascii="Garamond" w:eastAsia="Times New Roman" w:hAnsi="Garamond" w:cs="Times New Roman"/>
                <w:i/>
              </w:rPr>
              <w:t xml:space="preserve"> der mangler at blive talt om?</w:t>
            </w:r>
          </w:p>
          <w:p w:rsidR="00D51DB8" w:rsidRPr="00B87826" w:rsidRDefault="00D51DB8" w:rsidP="005C3C2A">
            <w:pPr>
              <w:rPr>
                <w:rFonts w:ascii="Garamond" w:eastAsia="Times New Roman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</w:tc>
        <w:tc>
          <w:tcPr>
            <w:tcW w:w="2545" w:type="dxa"/>
          </w:tcPr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lastRenderedPageBreak/>
              <w:t>Godt kendskab og brug af samtalens ramme</w:t>
            </w:r>
          </w:p>
          <w:p w:rsidR="00D51DB8" w:rsidRPr="00B87826" w:rsidRDefault="00D51DB8" w:rsidP="005C3C2A">
            <w:pPr>
              <w:jc w:val="right"/>
              <w:rPr>
                <w:rFonts w:ascii="Garamond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Gennemgå fasemodellen, at opleve den praktiseret med støtte og mulighed for spørgsmål undervejs.</w:t>
            </w:r>
          </w:p>
        </w:tc>
        <w:tc>
          <w:tcPr>
            <w:tcW w:w="2175" w:type="dxa"/>
          </w:tcPr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 xml:space="preserve">2 stole 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Samtale-arket kopieret/evt. lamineret til alle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Case: brug enten kvindernes egne cases eller de ”</w:t>
            </w:r>
            <w:proofErr w:type="spellStart"/>
            <w:r w:rsidRPr="00B87826">
              <w:rPr>
                <w:rFonts w:ascii="Garamond" w:hAnsi="Garamond" w:cs="Times New Roman"/>
              </w:rPr>
              <w:t>forproducerede</w:t>
            </w:r>
            <w:proofErr w:type="spellEnd"/>
            <w:r w:rsidRPr="00B87826">
              <w:rPr>
                <w:rFonts w:ascii="Garamond" w:hAnsi="Garamond" w:cs="Times New Roman"/>
              </w:rPr>
              <w:t>” cases</w:t>
            </w:r>
          </w:p>
        </w:tc>
      </w:tr>
      <w:tr w:rsidR="00D51DB8" w:rsidRPr="00B87826" w:rsidTr="006C23CB">
        <w:tc>
          <w:tcPr>
            <w:tcW w:w="790" w:type="dxa"/>
          </w:tcPr>
          <w:p w:rsidR="00D51DB8" w:rsidRPr="00B87826" w:rsidRDefault="00A7316C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lastRenderedPageBreak/>
              <w:t>18.55</w:t>
            </w:r>
          </w:p>
        </w:tc>
        <w:tc>
          <w:tcPr>
            <w:tcW w:w="4753" w:type="dxa"/>
          </w:tcPr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  <w:b/>
              </w:rPr>
              <w:t>Rollespil.</w:t>
            </w:r>
            <w:r w:rsidRPr="00B87826">
              <w:rPr>
                <w:rFonts w:ascii="Garamond" w:hAnsi="Garamond" w:cs="Times New Roman"/>
              </w:rPr>
              <w:t xml:space="preserve"> Øve samtalen mellem en ”Bydelsmor” og en ”kvinde”</w:t>
            </w:r>
            <w:r w:rsidR="00206A19">
              <w:rPr>
                <w:rFonts w:ascii="Garamond" w:hAnsi="Garamond" w:cs="Times New Roman"/>
              </w:rPr>
              <w:t>.</w:t>
            </w:r>
          </w:p>
        </w:tc>
        <w:tc>
          <w:tcPr>
            <w:tcW w:w="3389" w:type="dxa"/>
          </w:tcPr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Koordinator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 xml:space="preserve">Del op i 3 persongrupper. 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En kvinde melder sig som ”Bydelsmor” og en kvinde melder sig som ”kvinde”. Den sidste er observatør.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 xml:space="preserve">”Bydelsmoren” taler med ”kvinden” ud fra samtalens ramme. 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Når samtalen er slut</w:t>
            </w:r>
            <w:r w:rsidR="00206A19">
              <w:rPr>
                <w:rFonts w:ascii="Garamond" w:hAnsi="Garamond" w:cs="Times New Roman"/>
              </w:rPr>
              <w:t>,</w:t>
            </w:r>
            <w:r w:rsidRPr="00B87826">
              <w:rPr>
                <w:rFonts w:ascii="Garamond" w:hAnsi="Garamond" w:cs="Times New Roman"/>
              </w:rPr>
              <w:t xml:space="preserve"> spørger observatøren først Bydelsmoren: </w:t>
            </w:r>
            <w:r w:rsidRPr="00206A19">
              <w:rPr>
                <w:rFonts w:ascii="Garamond" w:hAnsi="Garamond" w:cs="Times New Roman"/>
                <w:i/>
              </w:rPr>
              <w:t>Hvad synes du gik godt i samtalen? Er der noget du gerne ville have gjort anderledes?</w:t>
            </w:r>
            <w:r w:rsidRPr="00B87826">
              <w:rPr>
                <w:rFonts w:ascii="Garamond" w:hAnsi="Garamond" w:cs="Times New Roman"/>
              </w:rPr>
              <w:t xml:space="preserve"> </w:t>
            </w:r>
          </w:p>
          <w:p w:rsidR="00D51DB8" w:rsidRPr="00B87826" w:rsidRDefault="00206A19" w:rsidP="005C3C2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Dernæst spørges kvinden:</w:t>
            </w:r>
            <w:r w:rsidR="00D51DB8" w:rsidRPr="00B87826">
              <w:rPr>
                <w:rFonts w:ascii="Garamond" w:hAnsi="Garamond" w:cs="Times New Roman"/>
              </w:rPr>
              <w:t xml:space="preserve"> </w:t>
            </w:r>
            <w:r w:rsidR="00D51DB8" w:rsidRPr="00206A19">
              <w:rPr>
                <w:rFonts w:ascii="Garamond" w:hAnsi="Garamond" w:cs="Times New Roman"/>
                <w:i/>
              </w:rPr>
              <w:t>Hvad synes du gik godt i samtalen? Er der noget du gerne ville have gjort anderledes?</w:t>
            </w:r>
            <w:r w:rsidR="00D51DB8" w:rsidRPr="00B87826">
              <w:rPr>
                <w:rFonts w:ascii="Garamond" w:hAnsi="Garamond" w:cs="Times New Roman"/>
              </w:rPr>
              <w:t xml:space="preserve"> 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Til sidst siger observatøren UDEN vurdering, hvad hun kom til at tænke på undervejs.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HUSK at anerkende hinanden! Ingen diskussion om rigtigt eller forkert!!!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  <w:p w:rsidR="00D51DB8" w:rsidRPr="00B87826" w:rsidRDefault="00C61209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Hvis I har tid</w:t>
            </w:r>
            <w:r w:rsidR="00206A19">
              <w:rPr>
                <w:rFonts w:ascii="Garamond" w:hAnsi="Garamond" w:cs="Times New Roman"/>
              </w:rPr>
              <w:t>:</w:t>
            </w:r>
            <w:r w:rsidRPr="00B87826">
              <w:rPr>
                <w:rFonts w:ascii="Garamond" w:hAnsi="Garamond" w:cs="Times New Roman"/>
              </w:rPr>
              <w:t xml:space="preserve"> </w:t>
            </w:r>
            <w:r w:rsidR="00D51DB8" w:rsidRPr="00B87826">
              <w:rPr>
                <w:rFonts w:ascii="Garamond" w:hAnsi="Garamond" w:cs="Times New Roman"/>
              </w:rPr>
              <w:t>Lav øvelsen to gange hvor I bytter roller.</w:t>
            </w:r>
          </w:p>
        </w:tc>
        <w:tc>
          <w:tcPr>
            <w:tcW w:w="2545" w:type="dxa"/>
          </w:tcPr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lastRenderedPageBreak/>
              <w:t>Øve samtale-teknikken og hjælpe hinanden</w:t>
            </w:r>
          </w:p>
        </w:tc>
        <w:tc>
          <w:tcPr>
            <w:tcW w:w="2175" w:type="dxa"/>
          </w:tcPr>
          <w:p w:rsidR="00D51DB8" w:rsidRPr="00B87826" w:rsidRDefault="00C9467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Arbejdsark: Samtalen ramme (evt. lamineret)</w:t>
            </w:r>
          </w:p>
          <w:p w:rsidR="00C61209" w:rsidRPr="00B87826" w:rsidRDefault="00C61209" w:rsidP="005C3C2A">
            <w:pPr>
              <w:rPr>
                <w:rFonts w:ascii="Garamond" w:hAnsi="Garamond" w:cs="Times New Roman"/>
              </w:rPr>
            </w:pPr>
          </w:p>
          <w:p w:rsidR="00C61209" w:rsidRPr="00B87826" w:rsidRDefault="00C9467F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Arbejdsark: Cases</w:t>
            </w:r>
          </w:p>
          <w:p w:rsidR="00D51DB8" w:rsidRPr="00B87826" w:rsidRDefault="00D51DB8" w:rsidP="005C3C2A">
            <w:pPr>
              <w:rPr>
                <w:rFonts w:ascii="Garamond" w:hAnsi="Garamond" w:cs="Times New Roman"/>
              </w:rPr>
            </w:pPr>
          </w:p>
        </w:tc>
      </w:tr>
      <w:tr w:rsidR="00536CDB" w:rsidRPr="00B87826" w:rsidTr="006C23CB">
        <w:tc>
          <w:tcPr>
            <w:tcW w:w="790" w:type="dxa"/>
          </w:tcPr>
          <w:p w:rsidR="00536CDB" w:rsidRPr="00B87826" w:rsidRDefault="00536CDB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lastRenderedPageBreak/>
              <w:t>19.15</w:t>
            </w:r>
          </w:p>
        </w:tc>
        <w:tc>
          <w:tcPr>
            <w:tcW w:w="4753" w:type="dxa"/>
          </w:tcPr>
          <w:p w:rsidR="00536CDB" w:rsidRPr="00B87826" w:rsidRDefault="00536CDB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  <w:b/>
              </w:rPr>
              <w:t xml:space="preserve">Introducer hjemmeopgaven </w:t>
            </w:r>
            <w:r w:rsidRPr="00B87826">
              <w:rPr>
                <w:rFonts w:ascii="Garamond" w:hAnsi="Garamond" w:cs="Times New Roman"/>
                <w:b/>
              </w:rPr>
              <w:br/>
            </w:r>
            <w:r w:rsidRPr="00B87826">
              <w:rPr>
                <w:rFonts w:ascii="Garamond" w:hAnsi="Garamond" w:cs="Times New Roman"/>
              </w:rPr>
              <w:t>Til næste gang skal I øve det</w:t>
            </w:r>
            <w:r w:rsidR="00206A19">
              <w:rPr>
                <w:rFonts w:ascii="Garamond" w:hAnsi="Garamond" w:cs="Times New Roman"/>
              </w:rPr>
              <w:t>,</w:t>
            </w:r>
            <w:r w:rsidRPr="00B87826">
              <w:rPr>
                <w:rFonts w:ascii="Garamond" w:hAnsi="Garamond" w:cs="Times New Roman"/>
              </w:rPr>
              <w:t xml:space="preserve"> vi lige har øvet. I skal afprøve samtalens ramme med 3 kvinder.</w:t>
            </w:r>
          </w:p>
          <w:p w:rsidR="00536CDB" w:rsidRPr="00B87826" w:rsidRDefault="00536CDB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Det kan være veninder eller kvinder I møder. Hav rammen foran dig eller i baghovedet, når du taler med dem.</w:t>
            </w:r>
          </w:p>
          <w:p w:rsidR="00536CDB" w:rsidRPr="00B87826" w:rsidRDefault="00536CDB" w:rsidP="005C3C2A">
            <w:pPr>
              <w:rPr>
                <w:rFonts w:ascii="Garamond" w:hAnsi="Garamond" w:cs="Times New Roman"/>
              </w:rPr>
            </w:pPr>
          </w:p>
          <w:p w:rsidR="00536CDB" w:rsidRPr="00B87826" w:rsidRDefault="00536CDB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 xml:space="preserve">Skriv kort ned, hvad der </w:t>
            </w:r>
            <w:r w:rsidR="00206A19">
              <w:rPr>
                <w:rFonts w:ascii="Garamond" w:hAnsi="Garamond" w:cs="Times New Roman"/>
              </w:rPr>
              <w:t>gik godt og hvad der var svært.</w:t>
            </w:r>
            <w:r w:rsidRPr="00B87826">
              <w:rPr>
                <w:rFonts w:ascii="Garamond" w:hAnsi="Garamond" w:cs="Times New Roman"/>
              </w:rPr>
              <w:t xml:space="preserve"> Dine erfaringer skal vi bruge på næste modul.</w:t>
            </w:r>
          </w:p>
          <w:p w:rsidR="00536CDB" w:rsidRPr="00B87826" w:rsidRDefault="00536CDB" w:rsidP="005C3C2A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389" w:type="dxa"/>
          </w:tcPr>
          <w:p w:rsidR="00536CDB" w:rsidRPr="00B87826" w:rsidRDefault="00536CDB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Koordinator</w:t>
            </w:r>
          </w:p>
        </w:tc>
        <w:tc>
          <w:tcPr>
            <w:tcW w:w="2545" w:type="dxa"/>
          </w:tcPr>
          <w:p w:rsidR="00536CDB" w:rsidRPr="00B87826" w:rsidRDefault="00536CDB" w:rsidP="005C3C2A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At kvinderne forstår hjemmeopgaven</w:t>
            </w:r>
          </w:p>
        </w:tc>
        <w:tc>
          <w:tcPr>
            <w:tcW w:w="2175" w:type="dxa"/>
          </w:tcPr>
          <w:p w:rsidR="00536CDB" w:rsidRPr="00B87826" w:rsidRDefault="00536CDB" w:rsidP="005C3C2A">
            <w:pPr>
              <w:rPr>
                <w:rFonts w:ascii="Garamond" w:hAnsi="Garamond" w:cs="Times New Roman"/>
              </w:rPr>
            </w:pPr>
          </w:p>
        </w:tc>
      </w:tr>
      <w:tr w:rsidR="006C23CB" w:rsidRPr="00B87826" w:rsidTr="006C23CB">
        <w:tc>
          <w:tcPr>
            <w:tcW w:w="790" w:type="dxa"/>
          </w:tcPr>
          <w:p w:rsidR="006C23CB" w:rsidRPr="00B87826" w:rsidRDefault="00536CDB" w:rsidP="00D51DB8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19.20</w:t>
            </w:r>
          </w:p>
        </w:tc>
        <w:tc>
          <w:tcPr>
            <w:tcW w:w="4753" w:type="dxa"/>
          </w:tcPr>
          <w:p w:rsidR="006C23CB" w:rsidRPr="00B87826" w:rsidRDefault="00E16351" w:rsidP="005C3C2A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t>Pause</w:t>
            </w:r>
          </w:p>
          <w:p w:rsidR="00E16351" w:rsidRPr="00B87826" w:rsidRDefault="00E16351" w:rsidP="005C3C2A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389" w:type="dxa"/>
          </w:tcPr>
          <w:p w:rsidR="006C23CB" w:rsidRPr="00B87826" w:rsidRDefault="006C23CB" w:rsidP="005C3C2A">
            <w:pPr>
              <w:rPr>
                <w:rFonts w:ascii="Garamond" w:hAnsi="Garamond" w:cs="Times New Roman"/>
              </w:rPr>
            </w:pPr>
          </w:p>
        </w:tc>
        <w:tc>
          <w:tcPr>
            <w:tcW w:w="2545" w:type="dxa"/>
          </w:tcPr>
          <w:p w:rsidR="006C23CB" w:rsidRPr="00B87826" w:rsidRDefault="006C23CB" w:rsidP="005C3C2A">
            <w:pPr>
              <w:rPr>
                <w:rFonts w:ascii="Garamond" w:hAnsi="Garamond" w:cs="Times New Roman"/>
              </w:rPr>
            </w:pPr>
          </w:p>
        </w:tc>
        <w:tc>
          <w:tcPr>
            <w:tcW w:w="2175" w:type="dxa"/>
          </w:tcPr>
          <w:p w:rsidR="006C23CB" w:rsidRPr="00B87826" w:rsidRDefault="006C23CB" w:rsidP="005C3C2A">
            <w:pPr>
              <w:rPr>
                <w:rFonts w:ascii="Garamond" w:hAnsi="Garamond" w:cs="Times New Roman"/>
              </w:rPr>
            </w:pPr>
          </w:p>
        </w:tc>
      </w:tr>
      <w:tr w:rsidR="006C23CB" w:rsidRPr="00B87826" w:rsidTr="006C23CB">
        <w:tc>
          <w:tcPr>
            <w:tcW w:w="790" w:type="dxa"/>
          </w:tcPr>
          <w:p w:rsidR="006C23CB" w:rsidRPr="00B87826" w:rsidRDefault="00536CD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19.30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EA3B03" w:rsidRDefault="006C23CB" w:rsidP="006442B6">
            <w:pPr>
              <w:rPr>
                <w:rFonts w:ascii="Garamond" w:hAnsi="Garamond"/>
                <w:b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</w:tc>
        <w:tc>
          <w:tcPr>
            <w:tcW w:w="4753" w:type="dxa"/>
          </w:tcPr>
          <w:p w:rsidR="006C23CB" w:rsidRPr="00B87826" w:rsidRDefault="00B87826" w:rsidP="006442B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Ny viden: </w:t>
            </w:r>
            <w:r w:rsidR="006C23CB" w:rsidRPr="00B87826">
              <w:rPr>
                <w:rFonts w:ascii="Garamond" w:hAnsi="Garamond"/>
                <w:b/>
              </w:rPr>
              <w:t xml:space="preserve">At kunne </w:t>
            </w:r>
            <w:r w:rsidR="00E16351" w:rsidRPr="00B87826">
              <w:rPr>
                <w:rFonts w:ascii="Garamond" w:hAnsi="Garamond"/>
                <w:b/>
              </w:rPr>
              <w:t>skelne m</w:t>
            </w:r>
            <w:r w:rsidR="00674D29" w:rsidRPr="00B87826">
              <w:rPr>
                <w:rFonts w:ascii="Garamond" w:hAnsi="Garamond"/>
                <w:b/>
              </w:rPr>
              <w:t>ellem a</w:t>
            </w:r>
            <w:r w:rsidR="00206A19">
              <w:rPr>
                <w:rFonts w:ascii="Garamond" w:hAnsi="Garamond"/>
                <w:b/>
              </w:rPr>
              <w:t>t være privat og professionel (</w:t>
            </w:r>
            <w:r w:rsidR="00674D29" w:rsidRPr="00B87826">
              <w:rPr>
                <w:rFonts w:ascii="Garamond" w:hAnsi="Garamond"/>
                <w:b/>
              </w:rPr>
              <w:t xml:space="preserve">Min mening - </w:t>
            </w:r>
            <w:r w:rsidR="006C23CB" w:rsidRPr="00B87826">
              <w:rPr>
                <w:rFonts w:ascii="Garamond" w:hAnsi="Garamond"/>
                <w:b/>
              </w:rPr>
              <w:t>Bydelsmor</w:t>
            </w:r>
            <w:r w:rsidR="00E16351" w:rsidRPr="00B87826">
              <w:rPr>
                <w:rFonts w:ascii="Garamond" w:hAnsi="Garamond"/>
                <w:b/>
              </w:rPr>
              <w:t>-neutral</w:t>
            </w:r>
            <w:r w:rsidR="006C23CB" w:rsidRPr="00B87826">
              <w:rPr>
                <w:rFonts w:ascii="Garamond" w:hAnsi="Garamond"/>
                <w:b/>
              </w:rPr>
              <w:t>)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Forklar forskellen på at </w:t>
            </w:r>
            <w:r w:rsidR="00E16351" w:rsidRPr="00B87826">
              <w:rPr>
                <w:rFonts w:ascii="Garamond" w:hAnsi="Garamond"/>
              </w:rPr>
              <w:t xml:space="preserve">være privat </w:t>
            </w:r>
            <w:r w:rsidRPr="00B87826">
              <w:rPr>
                <w:rFonts w:ascii="Garamond" w:hAnsi="Garamond"/>
              </w:rPr>
              <w:t>og at være professionel.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  <w:b/>
              </w:rPr>
            </w:pPr>
          </w:p>
          <w:p w:rsidR="00674D29" w:rsidRPr="00B87826" w:rsidRDefault="00674D29" w:rsidP="006442B6">
            <w:pPr>
              <w:rPr>
                <w:rFonts w:ascii="Garamond" w:eastAsia="Times New Roman" w:hAnsi="Garamond" w:cs="Times New Roman"/>
                <w:b/>
              </w:rPr>
            </w:pPr>
            <w:r w:rsidRPr="00B87826">
              <w:rPr>
                <w:rFonts w:ascii="Garamond" w:eastAsia="Times New Roman" w:hAnsi="Garamond" w:cs="Times New Roman"/>
                <w:b/>
              </w:rPr>
              <w:t>Privat:</w:t>
            </w:r>
          </w:p>
          <w:p w:rsidR="00674D29" w:rsidRPr="00B87826" w:rsidRDefault="00E16351" w:rsidP="00674D29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”Når jeg er privat</w:t>
            </w:r>
            <w:r w:rsidR="00206A19">
              <w:rPr>
                <w:rFonts w:ascii="Garamond" w:eastAsia="Times New Roman" w:hAnsi="Garamond" w:cs="Times New Roman"/>
              </w:rPr>
              <w:t>,</w:t>
            </w:r>
            <w:r w:rsidRPr="00B87826">
              <w:rPr>
                <w:rFonts w:ascii="Garamond" w:eastAsia="Times New Roman" w:hAnsi="Garamond" w:cs="Times New Roman"/>
              </w:rPr>
              <w:t xml:space="preserve"> fortæller jeg om mine private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 meninger, og det er helt okay. Når jeg står her</w:t>
            </w:r>
            <w:r w:rsidR="00206A19">
              <w:rPr>
                <w:rFonts w:ascii="Garamond" w:eastAsia="Times New Roman" w:hAnsi="Garamond" w:cs="Times New Roman"/>
              </w:rPr>
              <w:t>,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 er jeg mig. 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Jeg er mig selv, og jeg har en masse meninger og værdier. De meninger og værdier styrer, hvad jeg tænker er rigtigt og forkert. </w:t>
            </w:r>
          </w:p>
          <w:p w:rsidR="006C23CB" w:rsidRPr="00B87826" w:rsidRDefault="00206A19" w:rsidP="00674D29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Det er mine private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 meninger, og ingen skal blande sig i mine private meninger, når jeg er hjemme hos mig selv og når jeg er mig i mit privatliv.</w:t>
            </w:r>
          </w:p>
          <w:p w:rsidR="00674D29" w:rsidRPr="00B87826" w:rsidRDefault="00674D29" w:rsidP="006442B6">
            <w:pPr>
              <w:rPr>
                <w:rFonts w:ascii="Garamond" w:eastAsia="Times New Roman" w:hAnsi="Garamond" w:cs="Times New Roman"/>
              </w:rPr>
            </w:pPr>
          </w:p>
          <w:p w:rsidR="00674D29" w:rsidRPr="00B87826" w:rsidRDefault="00674D29" w:rsidP="006442B6">
            <w:pPr>
              <w:rPr>
                <w:rFonts w:ascii="Garamond" w:eastAsia="Times New Roman" w:hAnsi="Garamond" w:cs="Times New Roman"/>
                <w:b/>
              </w:rPr>
            </w:pPr>
            <w:r w:rsidRPr="00B87826">
              <w:rPr>
                <w:rFonts w:ascii="Garamond" w:eastAsia="Times New Roman" w:hAnsi="Garamond" w:cs="Times New Roman"/>
                <w:b/>
              </w:rPr>
              <w:lastRenderedPageBreak/>
              <w:t>Professionel:</w:t>
            </w:r>
          </w:p>
          <w:p w:rsidR="00674D29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Nu flytter jeg mig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 til at være professionel</w:t>
            </w:r>
            <w:r w:rsidRPr="00B87826">
              <w:rPr>
                <w:rFonts w:ascii="Garamond" w:eastAsia="Times New Roman" w:hAnsi="Garamond" w:cs="Times New Roman"/>
              </w:rPr>
              <w:t>.</w:t>
            </w:r>
          </w:p>
          <w:p w:rsidR="00674D29" w:rsidRPr="00B87826" w:rsidRDefault="00674D29" w:rsidP="00674D29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Når jeg er professionel på mit arbejde</w:t>
            </w:r>
            <w:r w:rsidR="00206A19">
              <w:rPr>
                <w:rFonts w:ascii="Garamond" w:eastAsia="Times New Roman" w:hAnsi="Garamond" w:cs="Times New Roman"/>
              </w:rPr>
              <w:t>,</w:t>
            </w:r>
            <w:r w:rsidRPr="00B87826">
              <w:rPr>
                <w:rFonts w:ascii="Garamond" w:eastAsia="Times New Roman" w:hAnsi="Garamond" w:cs="Times New Roman"/>
              </w:rPr>
              <w:t xml:space="preserve"> hvor jeg er ansat, så er jeg forpligtet til at følge de regler og værdier</w:t>
            </w:r>
            <w:r w:rsidR="00206A19">
              <w:rPr>
                <w:rFonts w:ascii="Garamond" w:eastAsia="Times New Roman" w:hAnsi="Garamond" w:cs="Times New Roman"/>
              </w:rPr>
              <w:t>,</w:t>
            </w:r>
            <w:r w:rsidRPr="00B87826">
              <w:rPr>
                <w:rFonts w:ascii="Garamond" w:eastAsia="Times New Roman" w:hAnsi="Garamond" w:cs="Times New Roman"/>
              </w:rPr>
              <w:t xml:space="preserve"> som er på mit arbejde. Jeg er </w:t>
            </w:r>
            <w:r w:rsidR="00206A19">
              <w:rPr>
                <w:rFonts w:ascii="Garamond" w:eastAsia="Times New Roman" w:hAnsi="Garamond" w:cs="Times New Roman"/>
              </w:rPr>
              <w:t>nogle</w:t>
            </w:r>
            <w:r w:rsidRPr="00B87826">
              <w:rPr>
                <w:rFonts w:ascii="Garamond" w:eastAsia="Times New Roman" w:hAnsi="Garamond" w:cs="Times New Roman"/>
              </w:rPr>
              <w:t xml:space="preserve"> gange tvunget til at lægge mine personlige holdninger væk. Jeg er en del af ………. (eksempel på job), og derfor skal jeg være professionel – ligesom nu (henvis til undervisningssituationen).</w:t>
            </w:r>
          </w:p>
          <w:p w:rsidR="00674D29" w:rsidRPr="00B87826" w:rsidRDefault="00674D29" w:rsidP="00674D29">
            <w:pPr>
              <w:rPr>
                <w:rFonts w:ascii="Garamond" w:eastAsia="Times New Roman" w:hAnsi="Garamond" w:cs="Times New Roman"/>
              </w:rPr>
            </w:pPr>
          </w:p>
          <w:p w:rsidR="00674D29" w:rsidRPr="00B87826" w:rsidRDefault="00674D29" w:rsidP="00674D29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Som Bydelsmødre er I også nødt til at være en slags professionelle.</w:t>
            </w:r>
          </w:p>
          <w:p w:rsidR="00F0366F" w:rsidRPr="00B87826" w:rsidRDefault="00674D29" w:rsidP="00674D29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 xml:space="preserve"> I er en del af noget større. I arbejder indenfor Bydelsmødrenes værdier</w:t>
            </w:r>
            <w:r w:rsidRPr="00B87826">
              <w:rPr>
                <w:rFonts w:ascii="Garamond" w:eastAsia="Times New Roman" w:hAnsi="Garamond" w:cs="Times New Roman"/>
                <w:b/>
              </w:rPr>
              <w:t>: ligeværdighed, tillid, anerkendelse, mangfoldighed, respekt.</w:t>
            </w:r>
            <w:r w:rsidR="00F0366F" w:rsidRPr="00B87826">
              <w:rPr>
                <w:rFonts w:ascii="Garamond" w:eastAsia="Times New Roman" w:hAnsi="Garamond" w:cs="Times New Roman"/>
              </w:rPr>
              <w:t xml:space="preserve"> </w:t>
            </w:r>
          </w:p>
          <w:p w:rsidR="00F0366F" w:rsidRPr="00B87826" w:rsidRDefault="00F0366F" w:rsidP="00674D29">
            <w:pPr>
              <w:rPr>
                <w:rFonts w:ascii="Garamond" w:eastAsia="Times New Roman" w:hAnsi="Garamond" w:cs="Times New Roman"/>
              </w:rPr>
            </w:pPr>
          </w:p>
          <w:p w:rsidR="00674D29" w:rsidRPr="00B87826" w:rsidRDefault="00F0366F" w:rsidP="00674D29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 xml:space="preserve">Vi arbejder alle inden for den danske lovgivning og demokratiske </w:t>
            </w:r>
            <w:r w:rsidR="00674D29" w:rsidRPr="00B87826">
              <w:rPr>
                <w:rFonts w:ascii="Garamond" w:eastAsia="Times New Roman" w:hAnsi="Garamond" w:cs="Times New Roman"/>
              </w:rPr>
              <w:t>rettigheder</w:t>
            </w:r>
            <w:r w:rsidRPr="00B87826">
              <w:rPr>
                <w:rFonts w:ascii="Garamond" w:eastAsia="Times New Roman" w:hAnsi="Garamond" w:cs="Times New Roman"/>
              </w:rPr>
              <w:t xml:space="preserve"> og pligter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. </w:t>
            </w:r>
          </w:p>
          <w:p w:rsidR="00674D29" w:rsidRPr="00B87826" w:rsidRDefault="00674D29" w:rsidP="00674D29">
            <w:pPr>
              <w:rPr>
                <w:rFonts w:ascii="Garamond" w:eastAsia="Times New Roman" w:hAnsi="Garamond" w:cs="Times New Roman"/>
              </w:rPr>
            </w:pPr>
          </w:p>
          <w:p w:rsidR="00F0366F" w:rsidRPr="00B87826" w:rsidRDefault="00F0366F" w:rsidP="00674D29">
            <w:pPr>
              <w:rPr>
                <w:rFonts w:ascii="Garamond" w:eastAsia="Times New Roman" w:hAnsi="Garamond" w:cs="Times New Roman"/>
                <w:b/>
              </w:rPr>
            </w:pPr>
            <w:r w:rsidRPr="00B87826">
              <w:rPr>
                <w:rFonts w:ascii="Garamond" w:eastAsia="Times New Roman" w:hAnsi="Garamond" w:cs="Times New Roman"/>
                <w:b/>
              </w:rPr>
              <w:t>I vil blive provokerede:</w:t>
            </w:r>
          </w:p>
          <w:p w:rsidR="00F0366F" w:rsidRPr="00B87826" w:rsidRDefault="0073760C" w:rsidP="00674D29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Som Bydelsmødre vil I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 møde kvinder eller situationer som provokerer </w:t>
            </w:r>
            <w:r>
              <w:rPr>
                <w:rFonts w:ascii="Garamond" w:eastAsia="Times New Roman" w:hAnsi="Garamond" w:cs="Times New Roman"/>
              </w:rPr>
              <w:t>jer. I bliver provokeret, fordi I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 oplever</w:t>
            </w:r>
            <w:r>
              <w:rPr>
                <w:rFonts w:ascii="Garamond" w:eastAsia="Times New Roman" w:hAnsi="Garamond" w:cs="Times New Roman"/>
              </w:rPr>
              <w:t>,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 at jeres værdier bliver udfordret. </w:t>
            </w:r>
          </w:p>
          <w:p w:rsidR="00674D29" w:rsidRPr="00B87826" w:rsidRDefault="00674D29" w:rsidP="00674D29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Der er noget i det kvinden gør, som</w:t>
            </w:r>
            <w:r w:rsidR="00F0366F" w:rsidRPr="00B87826">
              <w:rPr>
                <w:rFonts w:ascii="Garamond" w:eastAsia="Times New Roman" w:hAnsi="Garamond" w:cs="Times New Roman"/>
              </w:rPr>
              <w:t xml:space="preserve"> for je</w:t>
            </w:r>
            <w:r w:rsidR="0073760C">
              <w:rPr>
                <w:rFonts w:ascii="Garamond" w:eastAsia="Times New Roman" w:hAnsi="Garamond" w:cs="Times New Roman"/>
              </w:rPr>
              <w:t>r er forkert. Det gør jer måske</w:t>
            </w:r>
            <w:r w:rsidRPr="00B87826">
              <w:rPr>
                <w:rFonts w:ascii="Garamond" w:eastAsia="Times New Roman" w:hAnsi="Garamond" w:cs="Times New Roman"/>
              </w:rPr>
              <w:t xml:space="preserve"> sure, forarget eller kede af det. </w:t>
            </w:r>
          </w:p>
          <w:p w:rsidR="00F0366F" w:rsidRPr="00B87826" w:rsidRDefault="00F0366F" w:rsidP="00674D29">
            <w:pPr>
              <w:rPr>
                <w:rFonts w:ascii="Garamond" w:eastAsia="Times New Roman" w:hAnsi="Garamond" w:cs="Times New Roman"/>
              </w:rPr>
            </w:pPr>
          </w:p>
          <w:p w:rsidR="00F0366F" w:rsidRPr="00B87826" w:rsidRDefault="00F0366F" w:rsidP="00674D29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  <w:b/>
              </w:rPr>
              <w:t>Ex</w:t>
            </w:r>
            <w:r w:rsidRPr="00B87826">
              <w:rPr>
                <w:rFonts w:ascii="Garamond" w:eastAsia="Times New Roman" w:hAnsi="Garamond" w:cs="Times New Roman"/>
              </w:rPr>
              <w:t xml:space="preserve">: </w:t>
            </w:r>
            <w:r w:rsidR="0073760C">
              <w:rPr>
                <w:rFonts w:ascii="Garamond" w:eastAsia="Times New Roman" w:hAnsi="Garamond" w:cs="Times New Roman"/>
              </w:rPr>
              <w:t>Hvis I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 fx møder en kvinde i et voldeligt ægteskab og k</w:t>
            </w:r>
            <w:r w:rsidRPr="00B87826">
              <w:rPr>
                <w:rFonts w:ascii="Garamond" w:eastAsia="Times New Roman" w:hAnsi="Garamond" w:cs="Times New Roman"/>
              </w:rPr>
              <w:t>vinden bliver i ægteskabet,</w:t>
            </w:r>
            <w:r w:rsidR="0073760C">
              <w:rPr>
                <w:rFonts w:ascii="Garamond" w:eastAsia="Times New Roman" w:hAnsi="Garamond" w:cs="Times New Roman"/>
              </w:rPr>
              <w:t xml:space="preserve"> selvom I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 viser </w:t>
            </w:r>
            <w:r w:rsidRPr="00B87826">
              <w:rPr>
                <w:rFonts w:ascii="Garamond" w:eastAsia="Times New Roman" w:hAnsi="Garamond" w:cs="Times New Roman"/>
              </w:rPr>
              <w:t>hende vejen hen til krisecenteret</w:t>
            </w:r>
            <w:r w:rsidR="00674D29" w:rsidRPr="00B87826">
              <w:rPr>
                <w:rFonts w:ascii="Garamond" w:eastAsia="Times New Roman" w:hAnsi="Garamond" w:cs="Times New Roman"/>
              </w:rPr>
              <w:t>, kan de</w:t>
            </w:r>
            <w:r w:rsidRPr="00B87826">
              <w:rPr>
                <w:rFonts w:ascii="Garamond" w:eastAsia="Times New Roman" w:hAnsi="Garamond" w:cs="Times New Roman"/>
              </w:rPr>
              <w:t xml:space="preserve">t </w:t>
            </w:r>
            <w:r w:rsidR="00674D29" w:rsidRPr="00B87826">
              <w:rPr>
                <w:rFonts w:ascii="Garamond" w:eastAsia="Times New Roman" w:hAnsi="Garamond" w:cs="Times New Roman"/>
              </w:rPr>
              <w:t>virke uforståeligt</w:t>
            </w:r>
            <w:r w:rsidR="0073760C">
              <w:rPr>
                <w:rFonts w:ascii="Garamond" w:eastAsia="Times New Roman" w:hAnsi="Garamond" w:cs="Times New Roman"/>
              </w:rPr>
              <w:t xml:space="preserve"> og irri</w:t>
            </w:r>
            <w:r w:rsidRPr="00B87826">
              <w:rPr>
                <w:rFonts w:ascii="Garamond" w:eastAsia="Times New Roman" w:hAnsi="Garamond" w:cs="Times New Roman"/>
              </w:rPr>
              <w:t>terende.</w:t>
            </w:r>
          </w:p>
          <w:p w:rsidR="00674D29" w:rsidRPr="00B87826" w:rsidRDefault="00674D29" w:rsidP="00674D29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 xml:space="preserve"> </w:t>
            </w:r>
          </w:p>
          <w:p w:rsidR="006C23CB" w:rsidRPr="00B87826" w:rsidRDefault="00F0366F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Det er meget vigtigt</w:t>
            </w:r>
            <w:r w:rsidR="0073760C">
              <w:rPr>
                <w:rFonts w:ascii="Garamond" w:eastAsia="Times New Roman" w:hAnsi="Garamond" w:cs="Times New Roman"/>
              </w:rPr>
              <w:t>,</w:t>
            </w:r>
            <w:r w:rsidRPr="00B87826">
              <w:rPr>
                <w:rFonts w:ascii="Garamond" w:eastAsia="Times New Roman" w:hAnsi="Garamond" w:cs="Times New Roman"/>
              </w:rPr>
              <w:t xml:space="preserve"> at I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="00674D29" w:rsidRPr="00B87826">
              <w:rPr>
                <w:rFonts w:ascii="Garamond" w:eastAsia="Times New Roman" w:hAnsi="Garamond" w:cs="Times New Roman"/>
              </w:rPr>
              <w:t>i</w:t>
            </w:r>
            <w:proofErr w:type="spellEnd"/>
            <w:r w:rsidR="00674D29" w:rsidRPr="00B87826">
              <w:rPr>
                <w:rFonts w:ascii="Garamond" w:eastAsia="Times New Roman" w:hAnsi="Garamond" w:cs="Times New Roman"/>
              </w:rPr>
              <w:t xml:space="preserve"> sådanne situationer er professionelle. I skal hjælpe kvinden og vise hende </w:t>
            </w:r>
            <w:r w:rsidR="00674D29" w:rsidRPr="00B87826">
              <w:rPr>
                <w:rFonts w:ascii="Garamond" w:eastAsia="Times New Roman" w:hAnsi="Garamond" w:cs="Times New Roman"/>
              </w:rPr>
              <w:lastRenderedPageBreak/>
              <w:t xml:space="preserve">hendes rettigheder </w:t>
            </w:r>
            <w:r w:rsidRPr="00B87826">
              <w:rPr>
                <w:rFonts w:ascii="Garamond" w:eastAsia="Times New Roman" w:hAnsi="Garamond" w:cs="Times New Roman"/>
              </w:rPr>
              <w:t>og muligheder, men hun skal SELV</w:t>
            </w:r>
            <w:r w:rsidR="00674D29" w:rsidRPr="00B87826">
              <w:rPr>
                <w:rFonts w:ascii="Garamond" w:eastAsia="Times New Roman" w:hAnsi="Garamond" w:cs="Times New Roman"/>
              </w:rPr>
              <w:t xml:space="preserve"> væl</w:t>
            </w:r>
            <w:r w:rsidR="002A6E71" w:rsidRPr="00B87826">
              <w:rPr>
                <w:rFonts w:ascii="Garamond" w:eastAsia="Times New Roman" w:hAnsi="Garamond" w:cs="Times New Roman"/>
              </w:rPr>
              <w:t>ge</w:t>
            </w:r>
            <w:r w:rsidR="0073760C">
              <w:rPr>
                <w:rFonts w:ascii="Garamond" w:eastAsia="Times New Roman" w:hAnsi="Garamond" w:cs="Times New Roman"/>
              </w:rPr>
              <w:t>,</w:t>
            </w:r>
            <w:r w:rsidR="002A6E71" w:rsidRPr="00B87826">
              <w:rPr>
                <w:rFonts w:ascii="Garamond" w:eastAsia="Times New Roman" w:hAnsi="Garamond" w:cs="Times New Roman"/>
              </w:rPr>
              <w:t xml:space="preserve"> at hun vil forandre sit liv.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</w:tc>
        <w:tc>
          <w:tcPr>
            <w:tcW w:w="3389" w:type="dxa"/>
          </w:tcPr>
          <w:p w:rsidR="006C23CB" w:rsidRPr="00B87826" w:rsidRDefault="006C23C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lastRenderedPageBreak/>
              <w:t>Tale + vise med kroppen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Giv et eksempel fra dig selv:</w:t>
            </w:r>
          </w:p>
          <w:p w:rsidR="00687FCD" w:rsidRPr="00B87826" w:rsidRDefault="00687FCD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Fx om din holdning til p-piller eller sex før ægteskabet.</w:t>
            </w:r>
          </w:p>
          <w:p w:rsidR="00687FCD" w:rsidRPr="00B87826" w:rsidRDefault="00687FCD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Skriv PRIVAT-PROFESSIONEL på tavelen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87FCD" w:rsidP="006442B6">
            <w:pPr>
              <w:rPr>
                <w:rFonts w:ascii="Garamond" w:eastAsia="Times New Roman" w:hAnsi="Garamond" w:cs="Times New Roman"/>
                <w:b/>
              </w:rPr>
            </w:pPr>
            <w:r w:rsidRPr="00B87826">
              <w:rPr>
                <w:rFonts w:ascii="Garamond" w:eastAsia="Times New Roman" w:hAnsi="Garamond" w:cs="Times New Roman"/>
                <w:b/>
              </w:rPr>
              <w:t>Skridt fra side til side:</w:t>
            </w:r>
          </w:p>
          <w:p w:rsidR="006C23CB" w:rsidRPr="00B87826" w:rsidRDefault="00687FCD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Vis forskellen mellem privat og professionel ved at stå é</w:t>
            </w:r>
            <w:r w:rsidR="006C23CB" w:rsidRPr="00B87826">
              <w:rPr>
                <w:rFonts w:ascii="Garamond" w:eastAsia="Times New Roman" w:hAnsi="Garamond" w:cs="Times New Roman"/>
              </w:rPr>
              <w:t>t sted, når du viser at du er ”dig” og siger din mening om et emne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 xml:space="preserve">…og et andet sted på gulvet, når du viser at du er ”Bydelsmor” og </w:t>
            </w:r>
            <w:r w:rsidRPr="00B87826">
              <w:rPr>
                <w:rFonts w:ascii="Garamond" w:eastAsia="Times New Roman" w:hAnsi="Garamond" w:cs="Times New Roman"/>
              </w:rPr>
              <w:lastRenderedPageBreak/>
              <w:t>spørger ind til samme emne</w:t>
            </w:r>
            <w:r w:rsidR="00206A19">
              <w:rPr>
                <w:rFonts w:ascii="Garamond" w:eastAsia="Times New Roman" w:hAnsi="Garamond" w:cs="Times New Roman"/>
              </w:rPr>
              <w:t>.</w:t>
            </w:r>
            <w:r w:rsidR="00687FCD" w:rsidRPr="00B87826">
              <w:rPr>
                <w:rFonts w:ascii="Garamond" w:eastAsia="Times New Roman" w:hAnsi="Garamond" w:cs="Times New Roman"/>
              </w:rPr>
              <w:br/>
              <w:t>Brug fx to forskellig farvede papirer alle kan lægge på gulvet.</w:t>
            </w:r>
            <w:r w:rsidRPr="00B87826">
              <w:rPr>
                <w:rFonts w:ascii="Garamond" w:eastAsia="Times New Roman" w:hAnsi="Garamond" w:cs="Times New Roman"/>
              </w:rPr>
              <w:t>.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eastAsia="Times New Roman" w:hAnsi="Garamond" w:cs="Times New Roman"/>
              </w:rPr>
              <w:t xml:space="preserve">På den måde </w:t>
            </w:r>
            <w:r w:rsidR="00E3333E" w:rsidRPr="00B87826">
              <w:rPr>
                <w:rFonts w:ascii="Garamond" w:eastAsia="Times New Roman" w:hAnsi="Garamond" w:cs="Times New Roman"/>
              </w:rPr>
              <w:t>får du vist</w:t>
            </w:r>
            <w:r w:rsidR="00206A19">
              <w:rPr>
                <w:rFonts w:ascii="Garamond" w:eastAsia="Times New Roman" w:hAnsi="Garamond" w:cs="Times New Roman"/>
              </w:rPr>
              <w:t>,</w:t>
            </w:r>
            <w:r w:rsidR="00E3333E" w:rsidRPr="00B87826">
              <w:rPr>
                <w:rFonts w:ascii="Garamond" w:eastAsia="Times New Roman" w:hAnsi="Garamond" w:cs="Times New Roman"/>
              </w:rPr>
              <w:t xml:space="preserve"> at der er tale om to</w:t>
            </w:r>
            <w:r w:rsidR="00206A19">
              <w:rPr>
                <w:rFonts w:ascii="Garamond" w:eastAsia="Times New Roman" w:hAnsi="Garamond" w:cs="Times New Roman"/>
              </w:rPr>
              <w:t xml:space="preserve"> forskellige </w:t>
            </w:r>
            <w:r w:rsidRPr="00B87826">
              <w:rPr>
                <w:rFonts w:ascii="Garamond" w:eastAsia="Times New Roman" w:hAnsi="Garamond" w:cs="Times New Roman"/>
              </w:rPr>
              <w:t>roller/funktioner</w:t>
            </w:r>
            <w:r w:rsidR="00206A19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2545" w:type="dxa"/>
          </w:tcPr>
          <w:p w:rsidR="00E16351" w:rsidRPr="00B87826" w:rsidRDefault="006C23C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lastRenderedPageBreak/>
              <w:t xml:space="preserve">Forstå og øve forskellen på at udtale sig </w:t>
            </w:r>
            <w:r w:rsidR="00E16351" w:rsidRPr="00B87826">
              <w:rPr>
                <w:rFonts w:ascii="Garamond" w:hAnsi="Garamond"/>
              </w:rPr>
              <w:t xml:space="preserve">privat </w:t>
            </w:r>
            <w:r w:rsidRPr="00B87826">
              <w:rPr>
                <w:rFonts w:ascii="Garamond" w:hAnsi="Garamond"/>
              </w:rPr>
              <w:t xml:space="preserve">og så som Bydelsmor. </w:t>
            </w:r>
          </w:p>
          <w:p w:rsidR="00E16351" w:rsidRPr="00B87826" w:rsidRDefault="00E16351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At kunne skelne, og huske at ens egen mening ikke er det vigtige.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</w:tc>
        <w:tc>
          <w:tcPr>
            <w:tcW w:w="2175" w:type="dxa"/>
          </w:tcPr>
          <w:p w:rsidR="00092963" w:rsidRPr="00B87826" w:rsidRDefault="00092963" w:rsidP="00092963">
            <w:pPr>
              <w:rPr>
                <w:rFonts w:ascii="Garamond" w:hAnsi="Garamond" w:cs="Times New Roman"/>
              </w:rPr>
            </w:pPr>
          </w:p>
          <w:p w:rsidR="006C23CB" w:rsidRPr="00B87826" w:rsidRDefault="00E16351" w:rsidP="00092963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2 forskellige farver papir – så der er nok til grupper af 2.</w:t>
            </w:r>
          </w:p>
        </w:tc>
      </w:tr>
      <w:tr w:rsidR="006C23CB" w:rsidRPr="00B87826" w:rsidTr="006C23CB">
        <w:tc>
          <w:tcPr>
            <w:tcW w:w="790" w:type="dxa"/>
          </w:tcPr>
          <w:p w:rsidR="006C23CB" w:rsidRPr="00B87826" w:rsidRDefault="00A7316C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lastRenderedPageBreak/>
              <w:t>19.35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</w:tc>
        <w:tc>
          <w:tcPr>
            <w:tcW w:w="4753" w:type="dxa"/>
          </w:tcPr>
          <w:p w:rsidR="006C23CB" w:rsidRPr="00B87826" w:rsidRDefault="00B87826" w:rsidP="006442B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Øvelse: </w:t>
            </w:r>
            <w:r w:rsidR="006C23CB" w:rsidRPr="00B87826">
              <w:rPr>
                <w:rFonts w:ascii="Garamond" w:hAnsi="Garamond"/>
                <w:b/>
              </w:rPr>
              <w:t>Rollespil</w:t>
            </w:r>
            <w:r w:rsidR="00A7316C" w:rsidRPr="00B87826">
              <w:rPr>
                <w:rFonts w:ascii="Garamond" w:hAnsi="Garamond"/>
                <w:b/>
              </w:rPr>
              <w:t>: Privat</w:t>
            </w:r>
            <w:r w:rsidR="006C23CB" w:rsidRPr="00B87826">
              <w:rPr>
                <w:rFonts w:ascii="Garamond" w:hAnsi="Garamond"/>
                <w:b/>
              </w:rPr>
              <w:t xml:space="preserve"> &lt;-&gt;</w:t>
            </w:r>
            <w:r w:rsidR="00DE2679" w:rsidRPr="00B87826">
              <w:rPr>
                <w:rFonts w:ascii="Garamond" w:hAnsi="Garamond"/>
                <w:b/>
              </w:rPr>
              <w:t xml:space="preserve"> Professionel</w:t>
            </w:r>
          </w:p>
          <w:p w:rsidR="0072544B" w:rsidRPr="00B87826" w:rsidRDefault="0072544B" w:rsidP="00F0366F">
            <w:pPr>
              <w:rPr>
                <w:rFonts w:ascii="Garamond" w:hAnsi="Garamond"/>
                <w:b/>
                <w:color w:val="FF0000"/>
              </w:rPr>
            </w:pPr>
          </w:p>
          <w:p w:rsidR="00F0366F" w:rsidRPr="00B87826" w:rsidRDefault="00F0366F" w:rsidP="00F0366F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Vi har forberedt nogle spørgsmål, som vi om lidt skal prøve på hinanden. Spørgsmålene kan virke provokerende, og det er meningen.</w:t>
            </w:r>
          </w:p>
          <w:p w:rsidR="00F0366F" w:rsidRPr="00B87826" w:rsidRDefault="00F0366F" w:rsidP="00F0366F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br/>
            </w:r>
            <w:r w:rsidR="00E3333E" w:rsidRPr="00B87826">
              <w:rPr>
                <w:rFonts w:ascii="Garamond" w:eastAsia="Times New Roman" w:hAnsi="Garamond" w:cs="Times New Roman"/>
              </w:rPr>
              <w:t>Meningen er</w:t>
            </w:r>
            <w:r w:rsidR="0073760C">
              <w:rPr>
                <w:rFonts w:ascii="Garamond" w:eastAsia="Times New Roman" w:hAnsi="Garamond" w:cs="Times New Roman"/>
              </w:rPr>
              <w:t>,</w:t>
            </w:r>
            <w:r w:rsidR="00E3333E" w:rsidRPr="00B87826">
              <w:rPr>
                <w:rFonts w:ascii="Garamond" w:eastAsia="Times New Roman" w:hAnsi="Garamond" w:cs="Times New Roman"/>
              </w:rPr>
              <w:t xml:space="preserve"> at I </w:t>
            </w:r>
            <w:r w:rsidRPr="00B87826">
              <w:rPr>
                <w:rFonts w:ascii="Garamond" w:eastAsia="Times New Roman" w:hAnsi="Garamond" w:cs="Times New Roman"/>
              </w:rPr>
              <w:t>skal mærke hvordan jeres peronlige værdier bliver udfordret, og vi skal kunne s</w:t>
            </w:r>
            <w:r w:rsidR="00E3333E" w:rsidRPr="00B87826">
              <w:rPr>
                <w:rFonts w:ascii="Garamond" w:eastAsia="Times New Roman" w:hAnsi="Garamond" w:cs="Times New Roman"/>
              </w:rPr>
              <w:t xml:space="preserve">e og mærke forskellen på hvad I </w:t>
            </w:r>
            <w:r w:rsidRPr="00B87826">
              <w:rPr>
                <w:rFonts w:ascii="Garamond" w:eastAsia="Times New Roman" w:hAnsi="Garamond" w:cs="Times New Roman"/>
              </w:rPr>
              <w:t xml:space="preserve">siger som privatperson og som professionel. </w:t>
            </w:r>
          </w:p>
          <w:p w:rsidR="00F0366F" w:rsidRPr="00B87826" w:rsidRDefault="00F0366F" w:rsidP="00F0366F">
            <w:pPr>
              <w:rPr>
                <w:rFonts w:ascii="Garamond" w:eastAsia="Times New Roman" w:hAnsi="Garamond" w:cs="Times New Roman"/>
              </w:rPr>
            </w:pPr>
          </w:p>
          <w:p w:rsidR="00F0366F" w:rsidRPr="00B87826" w:rsidRDefault="00F0366F" w:rsidP="00F0366F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Der kan være stor forskel på</w:t>
            </w:r>
            <w:r w:rsidR="0073760C">
              <w:rPr>
                <w:rFonts w:ascii="Garamond" w:eastAsia="Times New Roman" w:hAnsi="Garamond" w:cs="Times New Roman"/>
              </w:rPr>
              <w:t>, hvad I selv synes og hvad I</w:t>
            </w:r>
            <w:r w:rsidRPr="00B87826">
              <w:rPr>
                <w:rFonts w:ascii="Garamond" w:eastAsia="Times New Roman" w:hAnsi="Garamond" w:cs="Times New Roman"/>
              </w:rPr>
              <w:t xml:space="preserve"> vejleder i som Bydelsmødre.</w:t>
            </w:r>
          </w:p>
          <w:p w:rsidR="00F0366F" w:rsidRPr="00B87826" w:rsidRDefault="00F0366F" w:rsidP="00F0366F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 xml:space="preserve">I skal altså øve jer på at ”træde et skridt tilbage” og være professionelle. </w:t>
            </w:r>
          </w:p>
          <w:p w:rsidR="00F0366F" w:rsidRPr="00B87826" w:rsidRDefault="00F0366F" w:rsidP="00F0366F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OBS: Det er okay at sige ”Jeg kan desværre ikke hjælpe dig, men jeg kender nogen som kan….”</w:t>
            </w:r>
          </w:p>
          <w:p w:rsidR="00F0366F" w:rsidRPr="00B87826" w:rsidRDefault="00F0366F" w:rsidP="006442B6">
            <w:pPr>
              <w:rPr>
                <w:rFonts w:ascii="Garamond" w:eastAsia="Times New Roman" w:hAnsi="Garamond" w:cs="Times New Roman"/>
              </w:rPr>
            </w:pPr>
          </w:p>
          <w:p w:rsidR="00F0366F" w:rsidRPr="00B87826" w:rsidRDefault="00F0366F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Husk at</w:t>
            </w:r>
            <w:r w:rsidR="0073760C">
              <w:rPr>
                <w:rFonts w:ascii="Garamond" w:eastAsia="Times New Roman" w:hAnsi="Garamond" w:cs="Times New Roman"/>
              </w:rPr>
              <w:t xml:space="preserve"> bruge en masse åbne spørgsmål,</w:t>
            </w:r>
            <w:r w:rsidRPr="00B87826">
              <w:rPr>
                <w:rFonts w:ascii="Garamond" w:eastAsia="Times New Roman" w:hAnsi="Garamond" w:cs="Times New Roman"/>
              </w:rPr>
              <w:t xml:space="preserve"> når I er Bydelsmor.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Husk at tænke over de</w:t>
            </w:r>
            <w:r w:rsidR="0073760C">
              <w:rPr>
                <w:rFonts w:ascii="Garamond" w:eastAsia="Times New Roman" w:hAnsi="Garamond" w:cs="Times New Roman"/>
              </w:rPr>
              <w:t xml:space="preserve"> værdier,</w:t>
            </w:r>
            <w:r w:rsidRPr="00B87826">
              <w:rPr>
                <w:rFonts w:ascii="Garamond" w:eastAsia="Times New Roman" w:hAnsi="Garamond" w:cs="Times New Roman"/>
              </w:rPr>
              <w:t xml:space="preserve"> vi har talt om</w:t>
            </w:r>
            <w:r w:rsidR="0073760C">
              <w:rPr>
                <w:rFonts w:ascii="Garamond" w:eastAsia="Times New Roman" w:hAnsi="Garamond" w:cs="Times New Roman"/>
              </w:rPr>
              <w:t>.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  <w:i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  <w:b/>
              </w:rPr>
            </w:pPr>
            <w:r w:rsidRPr="00B87826">
              <w:rPr>
                <w:rFonts w:ascii="Garamond" w:eastAsia="Times New Roman" w:hAnsi="Garamond" w:cs="Times New Roman"/>
                <w:b/>
              </w:rPr>
              <w:t>Case-spørgsmål:</w:t>
            </w:r>
            <w:r w:rsidRPr="00B87826">
              <w:rPr>
                <w:rFonts w:ascii="Garamond" w:eastAsia="Times New Roman" w:hAnsi="Garamond" w:cs="Times New Roman"/>
                <w:b/>
                <w:i/>
              </w:rPr>
              <w:t xml:space="preserve"> </w:t>
            </w:r>
          </w:p>
          <w:p w:rsidR="006C23CB" w:rsidRPr="00B87826" w:rsidRDefault="006C23CB" w:rsidP="004B2384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B87826">
              <w:rPr>
                <w:rFonts w:ascii="Garamond" w:eastAsia="Times New Roman" w:hAnsi="Garamond" w:cs="Times New Roman"/>
                <w:color w:val="000000" w:themeColor="text1"/>
              </w:rPr>
              <w:t xml:space="preserve">Min mand </w:t>
            </w:r>
            <w:r w:rsidR="00E3333E" w:rsidRPr="00B87826">
              <w:rPr>
                <w:rFonts w:ascii="Garamond" w:eastAsia="Times New Roman" w:hAnsi="Garamond" w:cs="Times New Roman"/>
                <w:color w:val="000000" w:themeColor="text1"/>
              </w:rPr>
              <w:t>slår mig.</w:t>
            </w:r>
          </w:p>
          <w:p w:rsidR="006C23CB" w:rsidRPr="00B87826" w:rsidRDefault="006C23CB" w:rsidP="006442B6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B87826">
              <w:rPr>
                <w:rFonts w:ascii="Garamond" w:eastAsia="Times New Roman" w:hAnsi="Garamond" w:cs="Times New Roman"/>
                <w:color w:val="000000" w:themeColor="text1"/>
              </w:rPr>
              <w:t>Jeg ved min datter har en hemmelig kæreste</w:t>
            </w:r>
          </w:p>
          <w:p w:rsidR="006C23CB" w:rsidRPr="00B87826" w:rsidRDefault="006C23CB" w:rsidP="006442B6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B87826">
              <w:rPr>
                <w:rFonts w:ascii="Garamond" w:eastAsia="Times New Roman" w:hAnsi="Garamond" w:cs="Times New Roman"/>
                <w:color w:val="000000" w:themeColor="text1"/>
              </w:rPr>
              <w:t>Min mand laver ikke noget derhjem</w:t>
            </w:r>
            <w:r w:rsidR="00E3333E" w:rsidRPr="00B87826">
              <w:rPr>
                <w:rFonts w:ascii="Garamond" w:eastAsia="Times New Roman" w:hAnsi="Garamond" w:cs="Times New Roman"/>
                <w:color w:val="000000" w:themeColor="text1"/>
              </w:rPr>
              <w:t>me og taler grimt.</w:t>
            </w:r>
          </w:p>
          <w:p w:rsidR="006C23CB" w:rsidRPr="00B87826" w:rsidRDefault="004B2384" w:rsidP="006442B6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B87826">
              <w:rPr>
                <w:rFonts w:ascii="Garamond" w:eastAsia="Times New Roman" w:hAnsi="Garamond" w:cs="Times New Roman"/>
                <w:color w:val="000000" w:themeColor="text1"/>
              </w:rPr>
              <w:t>Jeg har ikke tid til at passe mine gamle forældre. Skal jeg flytte dem på plejehjem?</w:t>
            </w:r>
          </w:p>
          <w:p w:rsidR="006C23CB" w:rsidRPr="00B87826" w:rsidRDefault="006C23CB" w:rsidP="006442B6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B87826">
              <w:rPr>
                <w:rFonts w:ascii="Garamond" w:eastAsia="Times New Roman" w:hAnsi="Garamond" w:cs="Times New Roman"/>
                <w:color w:val="000000" w:themeColor="text1"/>
              </w:rPr>
              <w:lastRenderedPageBreak/>
              <w:t>Mit barn er ikke glad i skolen, skal jeg flytte mit barn til en anden skole?</w:t>
            </w:r>
          </w:p>
          <w:p w:rsidR="006C23CB" w:rsidRPr="00B87826" w:rsidRDefault="006C23CB" w:rsidP="006442B6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B87826">
              <w:rPr>
                <w:rFonts w:ascii="Garamond" w:eastAsia="Times New Roman" w:hAnsi="Garamond" w:cs="Times New Roman"/>
                <w:color w:val="000000" w:themeColor="text1"/>
              </w:rPr>
              <w:t>Jeg forstår ikke hvor alle vores børnepenge bliver af. Jeg har ikke selv nogen bankkonto.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  <w:b/>
              </w:rPr>
            </w:pPr>
            <w:r w:rsidRPr="00B87826">
              <w:rPr>
                <w:rFonts w:ascii="Garamond" w:eastAsia="Times New Roman" w:hAnsi="Garamond" w:cs="Times New Roman"/>
                <w:b/>
              </w:rPr>
              <w:t>Opsamling:</w:t>
            </w:r>
          </w:p>
          <w:p w:rsidR="000D0257" w:rsidRPr="00B87826" w:rsidRDefault="0073760C" w:rsidP="006442B6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Hvad snakkede I</w:t>
            </w:r>
            <w:r w:rsidR="000D0257" w:rsidRPr="00B87826">
              <w:rPr>
                <w:rFonts w:ascii="Garamond" w:eastAsia="Times New Roman" w:hAnsi="Garamond" w:cs="Times New Roman"/>
              </w:rPr>
              <w:t xml:space="preserve"> om</w:t>
            </w:r>
            <w:r w:rsidR="00806117" w:rsidRPr="00B87826">
              <w:rPr>
                <w:rFonts w:ascii="Garamond" w:eastAsia="Times New Roman" w:hAnsi="Garamond" w:cs="Times New Roman"/>
              </w:rPr>
              <w:t>?</w:t>
            </w:r>
          </w:p>
          <w:p w:rsidR="006C23CB" w:rsidRPr="00B87826" w:rsidRDefault="00806117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Tag fat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 i to/tre spørgsmål og snak om det fælles i plenum</w:t>
            </w:r>
            <w:r w:rsidR="00CF3F70" w:rsidRPr="00B87826">
              <w:rPr>
                <w:rFonts w:ascii="Garamond" w:eastAsia="Times New Roman" w:hAnsi="Garamond" w:cs="Times New Roman"/>
              </w:rPr>
              <w:t>.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1461E8">
            <w:pPr>
              <w:rPr>
                <w:rFonts w:ascii="Garamond" w:hAnsi="Garamond"/>
              </w:rPr>
            </w:pPr>
          </w:p>
        </w:tc>
        <w:tc>
          <w:tcPr>
            <w:tcW w:w="3389" w:type="dxa"/>
          </w:tcPr>
          <w:p w:rsidR="006C23CB" w:rsidRPr="00B87826" w:rsidRDefault="006C23CB" w:rsidP="006442B6">
            <w:pPr>
              <w:rPr>
                <w:rFonts w:ascii="Garamond" w:eastAsia="Times New Roman" w:hAnsi="Garamond" w:cs="Times New Roman"/>
                <w:b/>
              </w:rPr>
            </w:pPr>
            <w:r w:rsidRPr="00B87826">
              <w:rPr>
                <w:rFonts w:ascii="Garamond" w:eastAsia="Times New Roman" w:hAnsi="Garamond" w:cs="Times New Roman"/>
                <w:b/>
              </w:rPr>
              <w:lastRenderedPageBreak/>
              <w:t>Lav et rollespil to og to.</w:t>
            </w: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Brug case-spørgsmålene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  <w:b/>
              </w:rPr>
            </w:pPr>
            <w:r w:rsidRPr="00B87826">
              <w:rPr>
                <w:rFonts w:ascii="Garamond" w:eastAsia="Times New Roman" w:hAnsi="Garamond" w:cs="Times New Roman"/>
                <w:b/>
              </w:rPr>
              <w:t>Koordinator: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Vis det selv med første spørgsmål. Og brug skridt fra side til side.</w:t>
            </w:r>
          </w:p>
          <w:p w:rsidR="00E3333E" w:rsidRPr="00B87826" w:rsidRDefault="00E3333E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 xml:space="preserve">Én er kvinde og én er Bydelsmor. </w:t>
            </w:r>
          </w:p>
          <w:p w:rsidR="006C23CB" w:rsidRPr="00B87826" w:rsidRDefault="00E3333E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Kvinden stiller Bydelsmoren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 et spørgsmål. 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E3333E" w:rsidRPr="00B87826" w:rsidRDefault="00E3333E" w:rsidP="006442B6">
            <w:pPr>
              <w:rPr>
                <w:rFonts w:ascii="Garamond" w:eastAsia="Times New Roman" w:hAnsi="Garamond" w:cs="Times New Roman"/>
              </w:rPr>
            </w:pPr>
          </w:p>
          <w:p w:rsidR="00E3333E" w:rsidRPr="00B87826" w:rsidRDefault="00E3333E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Først skal Bydelsmoderen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 være </w:t>
            </w:r>
            <w:r w:rsidRPr="00B87826">
              <w:rPr>
                <w:rFonts w:ascii="Garamond" w:eastAsia="Times New Roman" w:hAnsi="Garamond" w:cs="Times New Roman"/>
              </w:rPr>
              <w:t>privat</w:t>
            </w:r>
            <w:r w:rsidR="0073760C">
              <w:rPr>
                <w:rFonts w:ascii="Garamond" w:eastAsia="Times New Roman" w:hAnsi="Garamond" w:cs="Times New Roman"/>
              </w:rPr>
              <w:t>, og</w:t>
            </w:r>
            <w:r w:rsidRPr="00B87826">
              <w:rPr>
                <w:rFonts w:ascii="Garamond" w:eastAsia="Times New Roman" w:hAnsi="Garamond" w:cs="Times New Roman"/>
              </w:rPr>
              <w:t xml:space="preserve"> 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sige sin mening lige ud. </w:t>
            </w:r>
          </w:p>
          <w:p w:rsidR="006C23CB" w:rsidRPr="00B87826" w:rsidRDefault="00E3333E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br/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Så </w:t>
            </w:r>
            <w:r w:rsidRPr="00B87826">
              <w:rPr>
                <w:rFonts w:ascii="Garamond" w:eastAsia="Times New Roman" w:hAnsi="Garamond" w:cs="Times New Roman"/>
              </w:rPr>
              <w:t xml:space="preserve">skal Bydelsmoreren 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tage et skridt </w:t>
            </w:r>
            <w:r w:rsidRPr="00B87826">
              <w:rPr>
                <w:rFonts w:ascii="Garamond" w:eastAsia="Times New Roman" w:hAnsi="Garamond" w:cs="Times New Roman"/>
              </w:rPr>
              <w:t xml:space="preserve">til siden og være Bydelsmoren: Bruge </w:t>
            </w:r>
            <w:r w:rsidR="0073760C">
              <w:rPr>
                <w:rFonts w:ascii="Garamond" w:eastAsia="Times New Roman" w:hAnsi="Garamond" w:cs="Times New Roman"/>
              </w:rPr>
              <w:t>Aktiv lytning og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 stil</w:t>
            </w:r>
            <w:r w:rsidRPr="00B87826">
              <w:rPr>
                <w:rFonts w:ascii="Garamond" w:eastAsia="Times New Roman" w:hAnsi="Garamond" w:cs="Times New Roman"/>
              </w:rPr>
              <w:t>le</w:t>
            </w:r>
            <w:r w:rsidR="0073760C">
              <w:rPr>
                <w:rFonts w:ascii="Garamond" w:eastAsia="Times New Roman" w:hAnsi="Garamond" w:cs="Times New Roman"/>
              </w:rPr>
              <w:t xml:space="preserve"> åbne spørgsmål.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 </w:t>
            </w:r>
          </w:p>
          <w:p w:rsidR="00E3333E" w:rsidRPr="00B87826" w:rsidRDefault="00E3333E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E3333E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HUSK Bydelsmoren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 må </w:t>
            </w:r>
            <w:r w:rsidRPr="00B87826">
              <w:rPr>
                <w:rFonts w:ascii="Garamond" w:eastAsia="Times New Roman" w:hAnsi="Garamond" w:cs="Times New Roman"/>
              </w:rPr>
              <w:t>ikke fortælle kvinden,</w:t>
            </w:r>
            <w:r w:rsidR="006C23CB" w:rsidRPr="00B87826">
              <w:rPr>
                <w:rFonts w:ascii="Garamond" w:eastAsia="Times New Roman" w:hAnsi="Garamond" w:cs="Times New Roman"/>
              </w:rPr>
              <w:t xml:space="preserve"> hvad hun skal gøre. 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E3333E" w:rsidRPr="00B87826" w:rsidRDefault="00E3333E" w:rsidP="00E3333E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Når I har prøvet hele rækken så bytter I roller.</w:t>
            </w: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</w:rPr>
            </w:pP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</w:rPr>
            </w:pP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</w:rPr>
            </w:pP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</w:rPr>
            </w:pP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</w:rPr>
            </w:pP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</w:rPr>
            </w:pP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</w:rPr>
            </w:pP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</w:rPr>
            </w:pPr>
          </w:p>
          <w:p w:rsidR="0072544B" w:rsidRPr="00B87826" w:rsidRDefault="0072544B" w:rsidP="006442B6">
            <w:pPr>
              <w:rPr>
                <w:rFonts w:ascii="Garamond" w:eastAsia="Times New Roman" w:hAnsi="Garamond" w:cs="Times New Roman"/>
              </w:rPr>
            </w:pPr>
          </w:p>
          <w:p w:rsidR="006C23CB" w:rsidRPr="00B87826" w:rsidRDefault="006C23CB" w:rsidP="006442B6">
            <w:pPr>
              <w:rPr>
                <w:rFonts w:ascii="Garamond" w:eastAsia="Times New Roman" w:hAnsi="Garamond" w:cs="Times New Roman"/>
              </w:rPr>
            </w:pPr>
            <w:r w:rsidRPr="00B87826">
              <w:rPr>
                <w:rFonts w:ascii="Garamond" w:eastAsia="Times New Roman" w:hAnsi="Garamond" w:cs="Times New Roman"/>
              </w:rPr>
              <w:t>Plenum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:rsidR="006C23CB" w:rsidRPr="00B87826" w:rsidRDefault="006C23C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lastRenderedPageBreak/>
              <w:t>At øve sig i at skelne mellem ”mig” og ”Bydelsmor”.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At øve sig i at håndtere svære spørgsmål, som kan virke provokerende. 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At sikre sig</w:t>
            </w:r>
            <w:r w:rsidR="00B87826">
              <w:rPr>
                <w:rFonts w:ascii="Garamond" w:hAnsi="Garamond"/>
              </w:rPr>
              <w:t>,</w:t>
            </w:r>
            <w:r w:rsidRPr="00B87826">
              <w:rPr>
                <w:rFonts w:ascii="Garamond" w:hAnsi="Garamond"/>
              </w:rPr>
              <w:t xml:space="preserve"> at alle er med på</w:t>
            </w:r>
            <w:r w:rsidR="00B87826">
              <w:rPr>
                <w:rFonts w:ascii="Garamond" w:hAnsi="Garamond"/>
              </w:rPr>
              <w:t>,</w:t>
            </w:r>
            <w:r w:rsidRPr="00B87826">
              <w:rPr>
                <w:rFonts w:ascii="Garamond" w:hAnsi="Garamond"/>
              </w:rPr>
              <w:t xml:space="preserve"> hvad forskellen er på at sige </w:t>
            </w:r>
            <w:r w:rsidR="001461E8" w:rsidRPr="00B87826">
              <w:rPr>
                <w:rFonts w:ascii="Garamond" w:hAnsi="Garamond"/>
              </w:rPr>
              <w:t>sin mening</w:t>
            </w:r>
            <w:r w:rsidR="00B87826">
              <w:rPr>
                <w:rFonts w:ascii="Garamond" w:hAnsi="Garamond"/>
              </w:rPr>
              <w:t>,</w:t>
            </w:r>
            <w:r w:rsidR="001461E8" w:rsidRPr="00B87826">
              <w:rPr>
                <w:rFonts w:ascii="Garamond" w:hAnsi="Garamond"/>
              </w:rPr>
              <w:t xml:space="preserve"> og så som Bydelsmor </w:t>
            </w:r>
            <w:r w:rsidRPr="00B87826">
              <w:rPr>
                <w:rFonts w:ascii="Garamond" w:hAnsi="Garamond"/>
              </w:rPr>
              <w:t>være neutral og stille åbne spørgsmål.</w:t>
            </w: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</w:p>
          <w:p w:rsidR="006C23CB" w:rsidRPr="00B87826" w:rsidRDefault="006C23CB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At finde løsninger på dilemmaer som Bydelsmødrene </w:t>
            </w:r>
            <w:r w:rsidR="0073760C">
              <w:rPr>
                <w:rFonts w:ascii="Garamond" w:hAnsi="Garamond"/>
              </w:rPr>
              <w:t>kan komme til ar stå i,</w:t>
            </w:r>
            <w:r w:rsidRPr="00B87826">
              <w:rPr>
                <w:rFonts w:ascii="Garamond" w:hAnsi="Garamond"/>
              </w:rPr>
              <w:t xml:space="preserve"> i forhold til deres egne værdier og holdninger. </w:t>
            </w:r>
          </w:p>
        </w:tc>
        <w:tc>
          <w:tcPr>
            <w:tcW w:w="2175" w:type="dxa"/>
          </w:tcPr>
          <w:p w:rsidR="00687FCD" w:rsidRPr="00B87826" w:rsidRDefault="00687FCD" w:rsidP="00687FCD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lastRenderedPageBreak/>
              <w:t>Arbejdsark: Privat-</w:t>
            </w:r>
            <w:r w:rsidR="0073760C" w:rsidRPr="00B87826">
              <w:rPr>
                <w:rFonts w:ascii="Garamond" w:hAnsi="Garamond" w:cs="Times New Roman"/>
              </w:rPr>
              <w:t>Professionel</w:t>
            </w:r>
            <w:r w:rsidR="007A5B0C" w:rsidRPr="00B87826">
              <w:rPr>
                <w:rFonts w:ascii="Garamond" w:hAnsi="Garamond" w:cs="Times New Roman"/>
              </w:rPr>
              <w:t xml:space="preserve"> </w:t>
            </w:r>
          </w:p>
          <w:p w:rsidR="00E3333E" w:rsidRPr="00B87826" w:rsidRDefault="00E3333E" w:rsidP="00687FCD">
            <w:pPr>
              <w:rPr>
                <w:rFonts w:ascii="Garamond" w:hAnsi="Garamond" w:cs="Times New Roman"/>
              </w:rPr>
            </w:pPr>
          </w:p>
          <w:p w:rsidR="00E3333E" w:rsidRPr="00B87826" w:rsidRDefault="00E3333E" w:rsidP="00687FCD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De to forskellige farver papir. Et hvor der står privat og ét hvor der står professionel.</w:t>
            </w:r>
          </w:p>
          <w:p w:rsidR="0072544B" w:rsidRPr="00B87826" w:rsidRDefault="0072544B" w:rsidP="00687FCD">
            <w:pPr>
              <w:rPr>
                <w:rFonts w:ascii="Garamond" w:hAnsi="Garamond" w:cs="Times New Roman"/>
              </w:rPr>
            </w:pPr>
          </w:p>
          <w:p w:rsidR="0072544B" w:rsidRPr="00B87826" w:rsidRDefault="0072544B" w:rsidP="00687FCD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Arbejdsark: At være professionel kan bruges</w:t>
            </w:r>
            <w:r w:rsidR="0073760C">
              <w:rPr>
                <w:rFonts w:ascii="Garamond" w:hAnsi="Garamond" w:cs="Times New Roman"/>
              </w:rPr>
              <w:t>,</w:t>
            </w:r>
            <w:r w:rsidRPr="00B87826">
              <w:rPr>
                <w:rFonts w:ascii="Garamond" w:hAnsi="Garamond" w:cs="Times New Roman"/>
              </w:rPr>
              <w:t xml:space="preserve"> hvis ikke du har skrevet spørgsmålene op på tavle.</w:t>
            </w:r>
          </w:p>
          <w:p w:rsidR="00687FCD" w:rsidRPr="00B87826" w:rsidRDefault="00687FCD" w:rsidP="00687FCD">
            <w:pPr>
              <w:rPr>
                <w:rFonts w:ascii="Garamond" w:hAnsi="Garamond" w:cs="Times New Roman"/>
              </w:rPr>
            </w:pPr>
          </w:p>
          <w:p w:rsidR="00957F8E" w:rsidRPr="00B87826" w:rsidRDefault="00957F8E" w:rsidP="007A5B0C">
            <w:pPr>
              <w:rPr>
                <w:rFonts w:ascii="Garamond" w:hAnsi="Garamond" w:cs="Times New Roman"/>
              </w:rPr>
            </w:pPr>
          </w:p>
        </w:tc>
      </w:tr>
      <w:tr w:rsidR="00E16351" w:rsidRPr="00B87826" w:rsidTr="006C23CB">
        <w:tc>
          <w:tcPr>
            <w:tcW w:w="790" w:type="dxa"/>
          </w:tcPr>
          <w:p w:rsidR="00E16351" w:rsidRPr="00B87826" w:rsidRDefault="00A7316C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lastRenderedPageBreak/>
              <w:t>19.50</w:t>
            </w:r>
          </w:p>
        </w:tc>
        <w:tc>
          <w:tcPr>
            <w:tcW w:w="4753" w:type="dxa"/>
          </w:tcPr>
          <w:p w:rsidR="00E16351" w:rsidRPr="00B87826" w:rsidRDefault="00B87826" w:rsidP="00E16351">
            <w:pPr>
              <w:rPr>
                <w:rFonts w:ascii="Garamond" w:hAnsi="Garamond" w:cs="Times New Roman"/>
                <w:b/>
              </w:rPr>
            </w:pPr>
            <w:r w:rsidRPr="00B87826">
              <w:rPr>
                <w:rFonts w:ascii="Garamond" w:hAnsi="Garamond" w:cs="Times New Roman"/>
                <w:b/>
              </w:rPr>
              <w:t>Tjek-ud</w:t>
            </w:r>
            <w:r w:rsidR="00E16351" w:rsidRPr="00B87826">
              <w:rPr>
                <w:rFonts w:ascii="Garamond" w:hAnsi="Garamond" w:cs="Times New Roman"/>
                <w:b/>
              </w:rPr>
              <w:t xml:space="preserve">: </w:t>
            </w:r>
          </w:p>
          <w:p w:rsidR="00E16351" w:rsidRPr="00B87826" w:rsidRDefault="00E16351" w:rsidP="00E16351">
            <w:pPr>
              <w:rPr>
                <w:rFonts w:ascii="Garamond" w:hAnsi="Garamond" w:cs="Times New Roman"/>
                <w:i/>
              </w:rPr>
            </w:pPr>
            <w:r w:rsidRPr="00B87826">
              <w:rPr>
                <w:rFonts w:ascii="Garamond" w:hAnsi="Garamond" w:cs="Times New Roman"/>
                <w:i/>
              </w:rPr>
              <w:t>Vi skal samle jeres gode erfaringer om hvad man skal gøre, når vi taler med kvinder og så I kan bruge dem senere.</w:t>
            </w:r>
          </w:p>
          <w:p w:rsidR="00E16351" w:rsidRPr="00B87826" w:rsidRDefault="00E16351" w:rsidP="00E16351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  <w:i/>
              </w:rPr>
              <w:t>Kom med jeres eksempler</w:t>
            </w:r>
            <w:r w:rsidRPr="00B87826">
              <w:rPr>
                <w:rFonts w:ascii="Garamond" w:hAnsi="Garamond" w:cs="Times New Roman"/>
              </w:rPr>
              <w:t>.</w:t>
            </w:r>
          </w:p>
          <w:p w:rsidR="00E16351" w:rsidRPr="00B87826" w:rsidRDefault="00E16351" w:rsidP="00E16351">
            <w:pPr>
              <w:rPr>
                <w:rFonts w:ascii="Garamond" w:hAnsi="Garamond"/>
                <w:b/>
              </w:rPr>
            </w:pPr>
          </w:p>
        </w:tc>
        <w:tc>
          <w:tcPr>
            <w:tcW w:w="3389" w:type="dxa"/>
          </w:tcPr>
          <w:p w:rsidR="00E16351" w:rsidRPr="00B87826" w:rsidRDefault="00E16351" w:rsidP="00E16351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Koordinator</w:t>
            </w:r>
          </w:p>
          <w:p w:rsidR="00E16351" w:rsidRPr="00B87826" w:rsidRDefault="00E16351" w:rsidP="00E16351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Plenum</w:t>
            </w:r>
          </w:p>
          <w:p w:rsidR="00E16351" w:rsidRPr="00B87826" w:rsidRDefault="00E16351" w:rsidP="00E16351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2. Skriv op på tavlen.</w:t>
            </w:r>
          </w:p>
          <w:p w:rsidR="00E16351" w:rsidRPr="00B87826" w:rsidRDefault="00E16351" w:rsidP="00E16351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3. Hvem vil skrive de gode råd ind</w:t>
            </w:r>
            <w:r w:rsidR="000D0257" w:rsidRPr="00B87826">
              <w:rPr>
                <w:rFonts w:ascii="Garamond" w:hAnsi="Garamond" w:cs="Times New Roman"/>
              </w:rPr>
              <w:t xml:space="preserve"> til næste gang</w:t>
            </w:r>
            <w:r w:rsidRPr="00B87826">
              <w:rPr>
                <w:rFonts w:ascii="Garamond" w:hAnsi="Garamond" w:cs="Times New Roman"/>
              </w:rPr>
              <w:t>?</w:t>
            </w:r>
          </w:p>
          <w:p w:rsidR="00E16351" w:rsidRPr="00B87826" w:rsidRDefault="00E16351" w:rsidP="00E16351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4. Koordinator kopierer til alle til næste gang</w:t>
            </w:r>
          </w:p>
          <w:p w:rsidR="00E16351" w:rsidRPr="00B87826" w:rsidRDefault="00E16351" w:rsidP="00E16351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2545" w:type="dxa"/>
          </w:tcPr>
          <w:p w:rsidR="00E16351" w:rsidRPr="00B87826" w:rsidRDefault="0024025F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At huske de vigtigste ting, vi lærte i dag….få dem frem i erindringen.</w:t>
            </w:r>
          </w:p>
        </w:tc>
        <w:tc>
          <w:tcPr>
            <w:tcW w:w="2175" w:type="dxa"/>
          </w:tcPr>
          <w:p w:rsidR="00E16351" w:rsidRPr="00B87826" w:rsidRDefault="00E16351" w:rsidP="005C3C2A">
            <w:pPr>
              <w:rPr>
                <w:rFonts w:ascii="Garamond" w:hAnsi="Garamond" w:cs="Times New Roman"/>
              </w:rPr>
            </w:pPr>
          </w:p>
        </w:tc>
      </w:tr>
      <w:tr w:rsidR="00223495" w:rsidRPr="00B87826" w:rsidTr="006C23CB">
        <w:tc>
          <w:tcPr>
            <w:tcW w:w="790" w:type="dxa"/>
          </w:tcPr>
          <w:p w:rsidR="00223495" w:rsidRPr="00B87826" w:rsidRDefault="0024025F" w:rsidP="006442B6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20.00</w:t>
            </w:r>
          </w:p>
        </w:tc>
        <w:tc>
          <w:tcPr>
            <w:tcW w:w="4753" w:type="dxa"/>
          </w:tcPr>
          <w:p w:rsidR="00223495" w:rsidRPr="00B87826" w:rsidRDefault="0024025F" w:rsidP="00E16351">
            <w:pPr>
              <w:rPr>
                <w:rFonts w:ascii="Garamond" w:hAnsi="Garamond" w:cs="Times New Roman"/>
              </w:rPr>
            </w:pPr>
            <w:r w:rsidRPr="00B87826">
              <w:rPr>
                <w:rFonts w:ascii="Garamond" w:hAnsi="Garamond" w:cs="Times New Roman"/>
              </w:rPr>
              <w:t>Farvel og tak for i dag.</w:t>
            </w:r>
          </w:p>
        </w:tc>
        <w:tc>
          <w:tcPr>
            <w:tcW w:w="3389" w:type="dxa"/>
          </w:tcPr>
          <w:p w:rsidR="00223495" w:rsidRPr="00B87826" w:rsidRDefault="00223495" w:rsidP="00E16351">
            <w:pPr>
              <w:rPr>
                <w:rFonts w:ascii="Garamond" w:hAnsi="Garamond" w:cs="Times New Roman"/>
              </w:rPr>
            </w:pPr>
          </w:p>
        </w:tc>
        <w:tc>
          <w:tcPr>
            <w:tcW w:w="2545" w:type="dxa"/>
          </w:tcPr>
          <w:p w:rsidR="00223495" w:rsidRPr="00B87826" w:rsidRDefault="00223495" w:rsidP="006442B6">
            <w:pPr>
              <w:rPr>
                <w:rFonts w:ascii="Garamond" w:hAnsi="Garamond"/>
              </w:rPr>
            </w:pPr>
          </w:p>
        </w:tc>
        <w:tc>
          <w:tcPr>
            <w:tcW w:w="2175" w:type="dxa"/>
          </w:tcPr>
          <w:p w:rsidR="00223495" w:rsidRPr="00B87826" w:rsidRDefault="00223495" w:rsidP="005C3C2A">
            <w:pPr>
              <w:rPr>
                <w:rFonts w:ascii="Garamond" w:hAnsi="Garamond" w:cs="Times New Roman"/>
              </w:rPr>
            </w:pPr>
          </w:p>
        </w:tc>
      </w:tr>
    </w:tbl>
    <w:p w:rsidR="007E0E12" w:rsidRPr="00B87826" w:rsidRDefault="007E0E12" w:rsidP="00A61593">
      <w:pPr>
        <w:rPr>
          <w:rFonts w:ascii="Garamond" w:hAnsi="Garamond"/>
        </w:rPr>
      </w:pPr>
    </w:p>
    <w:sectPr w:rsidR="007E0E12" w:rsidRPr="00B87826" w:rsidSect="006212B3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11" w:rsidRDefault="00694811" w:rsidP="00694811">
      <w:pPr>
        <w:spacing w:after="0" w:line="240" w:lineRule="auto"/>
      </w:pPr>
      <w:r>
        <w:separator/>
      </w:r>
    </w:p>
  </w:endnote>
  <w:endnote w:type="continuationSeparator" w:id="0">
    <w:p w:rsidR="00694811" w:rsidRDefault="00694811" w:rsidP="006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11" w:rsidRDefault="00694811" w:rsidP="00694811">
      <w:pPr>
        <w:spacing w:after="0" w:line="240" w:lineRule="auto"/>
      </w:pPr>
      <w:r>
        <w:separator/>
      </w:r>
    </w:p>
  </w:footnote>
  <w:footnote w:type="continuationSeparator" w:id="0">
    <w:p w:rsidR="00694811" w:rsidRDefault="00694811" w:rsidP="0069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4D" w:rsidRPr="00880C10" w:rsidRDefault="00930E4D" w:rsidP="00930E4D">
    <w:pPr>
      <w:shd w:val="clear" w:color="auto" w:fill="B8CCE4" w:themeFill="accent1" w:themeFillTint="66"/>
      <w:spacing w:line="240" w:lineRule="auto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MODUL 6</w:t>
    </w:r>
  </w:p>
  <w:p w:rsidR="00930E4D" w:rsidRDefault="00196E0D" w:rsidP="00930E4D">
    <w:pPr>
      <w:shd w:val="clear" w:color="auto" w:fill="B8CCE4" w:themeFill="accent1" w:themeFillTint="66"/>
      <w:spacing w:line="240" w:lineRule="auto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METODE</w:t>
    </w:r>
    <w:r w:rsidR="00930E4D" w:rsidRPr="00880C10">
      <w:rPr>
        <w:rFonts w:ascii="Garamond" w:hAnsi="Garamond"/>
        <w:b/>
        <w:sz w:val="32"/>
        <w:szCs w:val="32"/>
      </w:rPr>
      <w:t xml:space="preserve">BLOK: </w:t>
    </w:r>
    <w:r>
      <w:rPr>
        <w:rFonts w:ascii="Garamond" w:hAnsi="Garamond"/>
        <w:b/>
        <w:sz w:val="32"/>
        <w:szCs w:val="32"/>
      </w:rPr>
      <w:t>Den gode samtale</w:t>
    </w:r>
    <w:r w:rsidR="00930E4D" w:rsidRPr="00880C10">
      <w:rPr>
        <w:rFonts w:ascii="Garamond" w:hAnsi="Garamond"/>
        <w:b/>
        <w:sz w:val="32"/>
        <w:szCs w:val="32"/>
      </w:rPr>
      <w:t xml:space="preserve"> </w:t>
    </w:r>
  </w:p>
  <w:p w:rsidR="00694811" w:rsidRPr="00694811" w:rsidRDefault="00694811" w:rsidP="00930E4D">
    <w:pPr>
      <w:pStyle w:val="Sidehoved"/>
      <w:shd w:val="clear" w:color="auto" w:fill="B8CCE4" w:themeFill="accent1" w:themeFillTint="6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A05"/>
    <w:multiLevelType w:val="hybridMultilevel"/>
    <w:tmpl w:val="CAF0F37E"/>
    <w:lvl w:ilvl="0" w:tplc="A02672F6">
      <w:start w:val="1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E21"/>
    <w:multiLevelType w:val="hybridMultilevel"/>
    <w:tmpl w:val="BA480988"/>
    <w:lvl w:ilvl="0" w:tplc="F02457E8">
      <w:start w:val="1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2F21"/>
    <w:multiLevelType w:val="hybridMultilevel"/>
    <w:tmpl w:val="97A40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7F03"/>
    <w:multiLevelType w:val="hybridMultilevel"/>
    <w:tmpl w:val="EAEE3D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4641"/>
    <w:multiLevelType w:val="hybridMultilevel"/>
    <w:tmpl w:val="8D4AB13C"/>
    <w:lvl w:ilvl="0" w:tplc="54EC44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B7BE1"/>
    <w:multiLevelType w:val="hybridMultilevel"/>
    <w:tmpl w:val="3E9EC126"/>
    <w:lvl w:ilvl="0" w:tplc="08D2C23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D6C5A"/>
    <w:multiLevelType w:val="hybridMultilevel"/>
    <w:tmpl w:val="E99A5BB8"/>
    <w:lvl w:ilvl="0" w:tplc="84A2DAE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D425E"/>
    <w:multiLevelType w:val="hybridMultilevel"/>
    <w:tmpl w:val="BEC88704"/>
    <w:lvl w:ilvl="0" w:tplc="1E88D1F8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013F0"/>
    <w:multiLevelType w:val="hybridMultilevel"/>
    <w:tmpl w:val="3C76018A"/>
    <w:lvl w:ilvl="0" w:tplc="929A96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B3"/>
    <w:rsid w:val="000414BC"/>
    <w:rsid w:val="00060343"/>
    <w:rsid w:val="00083454"/>
    <w:rsid w:val="00092963"/>
    <w:rsid w:val="000C5A22"/>
    <w:rsid w:val="000D0257"/>
    <w:rsid w:val="001461E8"/>
    <w:rsid w:val="00160FED"/>
    <w:rsid w:val="00172A6B"/>
    <w:rsid w:val="00187054"/>
    <w:rsid w:val="00196E0D"/>
    <w:rsid w:val="00206A19"/>
    <w:rsid w:val="00223495"/>
    <w:rsid w:val="0024025F"/>
    <w:rsid w:val="00280FD9"/>
    <w:rsid w:val="002A6E71"/>
    <w:rsid w:val="0032028B"/>
    <w:rsid w:val="003635D6"/>
    <w:rsid w:val="00403E17"/>
    <w:rsid w:val="004A050B"/>
    <w:rsid w:val="004B2384"/>
    <w:rsid w:val="004B37B1"/>
    <w:rsid w:val="00536CDB"/>
    <w:rsid w:val="00562DC4"/>
    <w:rsid w:val="006212B3"/>
    <w:rsid w:val="0067388D"/>
    <w:rsid w:val="00674D29"/>
    <w:rsid w:val="00682ED8"/>
    <w:rsid w:val="00687FCD"/>
    <w:rsid w:val="00694811"/>
    <w:rsid w:val="006B28F3"/>
    <w:rsid w:val="006C23CB"/>
    <w:rsid w:val="0072544B"/>
    <w:rsid w:val="0073760C"/>
    <w:rsid w:val="0076220C"/>
    <w:rsid w:val="00783351"/>
    <w:rsid w:val="00795306"/>
    <w:rsid w:val="007A5B0C"/>
    <w:rsid w:val="007E0E12"/>
    <w:rsid w:val="007E1E06"/>
    <w:rsid w:val="0080056C"/>
    <w:rsid w:val="00806117"/>
    <w:rsid w:val="00856AB7"/>
    <w:rsid w:val="008D36EA"/>
    <w:rsid w:val="00930E4D"/>
    <w:rsid w:val="00957F8E"/>
    <w:rsid w:val="00A1538F"/>
    <w:rsid w:val="00A61593"/>
    <w:rsid w:val="00A7316C"/>
    <w:rsid w:val="00AA0141"/>
    <w:rsid w:val="00AB0B0A"/>
    <w:rsid w:val="00B30889"/>
    <w:rsid w:val="00B87826"/>
    <w:rsid w:val="00BF192B"/>
    <w:rsid w:val="00C61209"/>
    <w:rsid w:val="00C805D4"/>
    <w:rsid w:val="00C84724"/>
    <w:rsid w:val="00C9467F"/>
    <w:rsid w:val="00CA5093"/>
    <w:rsid w:val="00CF3F70"/>
    <w:rsid w:val="00D51DB8"/>
    <w:rsid w:val="00D703FF"/>
    <w:rsid w:val="00DD1AE8"/>
    <w:rsid w:val="00DE2679"/>
    <w:rsid w:val="00E16351"/>
    <w:rsid w:val="00E3333E"/>
    <w:rsid w:val="00E94E2A"/>
    <w:rsid w:val="00EA3B03"/>
    <w:rsid w:val="00ED4735"/>
    <w:rsid w:val="00F0366F"/>
    <w:rsid w:val="00F4341D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A05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9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4811"/>
  </w:style>
  <w:style w:type="paragraph" w:styleId="Sidefod">
    <w:name w:val="footer"/>
    <w:basedOn w:val="Normal"/>
    <w:link w:val="SidefodTegn"/>
    <w:uiPriority w:val="99"/>
    <w:unhideWhenUsed/>
    <w:rsid w:val="0069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481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A05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9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4811"/>
  </w:style>
  <w:style w:type="paragraph" w:styleId="Sidefod">
    <w:name w:val="footer"/>
    <w:basedOn w:val="Normal"/>
    <w:link w:val="SidefodTegn"/>
    <w:uiPriority w:val="99"/>
    <w:unhideWhenUsed/>
    <w:rsid w:val="0069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481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967A-DD2C-4D92-B529-3C594656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1691</Words>
  <Characters>10316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Yde</dc:creator>
  <cp:lastModifiedBy>Siliane Bjerre</cp:lastModifiedBy>
  <cp:revision>43</cp:revision>
  <cp:lastPrinted>2016-06-29T07:14:00Z</cp:lastPrinted>
  <dcterms:created xsi:type="dcterms:W3CDTF">2015-03-06T10:52:00Z</dcterms:created>
  <dcterms:modified xsi:type="dcterms:W3CDTF">2016-07-08T10:22:00Z</dcterms:modified>
</cp:coreProperties>
</file>